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839E" w14:textId="77777777" w:rsidR="002512D5" w:rsidRDefault="002512D5">
      <w:pPr>
        <w:jc w:val="center"/>
      </w:pPr>
    </w:p>
    <w:p w14:paraId="2198839F" w14:textId="77777777" w:rsidR="00BD52C2" w:rsidRPr="00A178F1" w:rsidRDefault="00BD52C2" w:rsidP="00BD52C2">
      <w:pPr>
        <w:pStyle w:val="Header"/>
        <w:spacing w:after="120"/>
        <w:jc w:val="center"/>
        <w:rPr>
          <w:rFonts w:ascii="Arial" w:hAnsi="Arial" w:cs="Arial"/>
          <w:b/>
          <w:bCs/>
        </w:rPr>
      </w:pPr>
      <w:r w:rsidRPr="00A178F1">
        <w:rPr>
          <w:rFonts w:ascii="Arial" w:hAnsi="Arial" w:cs="Arial"/>
          <w:b/>
          <w:bCs/>
        </w:rPr>
        <w:t>MARKET STREET MEDICAL PRACTICE</w:t>
      </w:r>
    </w:p>
    <w:p w14:paraId="219883A0" w14:textId="77777777" w:rsidR="00A178F1" w:rsidRDefault="00BD52C2" w:rsidP="00BD52C2">
      <w:pPr>
        <w:pStyle w:val="Header"/>
        <w:tabs>
          <w:tab w:val="left" w:pos="435"/>
        </w:tabs>
        <w:jc w:val="center"/>
        <w:rPr>
          <w:rFonts w:ascii="Arial" w:hAnsi="Arial" w:cs="Arial"/>
          <w:b/>
          <w:bCs/>
        </w:rPr>
      </w:pPr>
      <w:r w:rsidRPr="00A178F1">
        <w:rPr>
          <w:rFonts w:ascii="Arial" w:hAnsi="Arial" w:cs="Arial"/>
          <w:b/>
          <w:bCs/>
        </w:rPr>
        <w:t>JOB DESCRIPTION –</w:t>
      </w:r>
      <w:r w:rsidR="00CB4AE4">
        <w:rPr>
          <w:rFonts w:ascii="Arial" w:hAnsi="Arial" w:cs="Arial"/>
          <w:b/>
          <w:bCs/>
        </w:rPr>
        <w:t xml:space="preserve"> </w:t>
      </w:r>
      <w:r w:rsidR="001F5EDC">
        <w:rPr>
          <w:rFonts w:ascii="Arial" w:hAnsi="Arial" w:cs="Arial"/>
          <w:b/>
          <w:bCs/>
        </w:rPr>
        <w:t>HEALTH CARE ASSISTANT</w:t>
      </w:r>
    </w:p>
    <w:p w14:paraId="219883A1" w14:textId="77777777" w:rsidR="00DA1678" w:rsidRPr="00A178F1" w:rsidRDefault="00DA1678" w:rsidP="00BD52C2">
      <w:pPr>
        <w:pStyle w:val="Header"/>
        <w:tabs>
          <w:tab w:val="left" w:pos="435"/>
        </w:tabs>
        <w:jc w:val="center"/>
        <w:rPr>
          <w:rFonts w:ascii="Arial" w:hAnsi="Arial" w:cs="Arial"/>
        </w:rPr>
      </w:pPr>
    </w:p>
    <w:p w14:paraId="219883A2" w14:textId="77777777" w:rsidR="002512D5" w:rsidRDefault="002512D5" w:rsidP="00667903">
      <w:pPr>
        <w:pStyle w:val="Heading1"/>
        <w:rPr>
          <w:rFonts w:ascii="Arial" w:hAnsi="Arial" w:cs="Arial"/>
          <w:b w:val="0"/>
          <w:bCs w:val="0"/>
        </w:rPr>
      </w:pPr>
      <w:r w:rsidRPr="00A178F1">
        <w:rPr>
          <w:rFonts w:ascii="Arial" w:hAnsi="Arial" w:cs="Arial"/>
        </w:rPr>
        <w:t>Job Title:</w:t>
      </w:r>
      <w:r w:rsidRPr="00A178F1">
        <w:rPr>
          <w:rFonts w:ascii="Arial" w:hAnsi="Arial" w:cs="Arial"/>
        </w:rPr>
        <w:tab/>
      </w:r>
      <w:r w:rsidR="002C772F">
        <w:rPr>
          <w:rFonts w:ascii="Arial" w:hAnsi="Arial" w:cs="Arial"/>
        </w:rPr>
        <w:tab/>
      </w:r>
      <w:r w:rsidR="002C772F">
        <w:rPr>
          <w:rFonts w:ascii="Arial" w:hAnsi="Arial" w:cs="Arial"/>
        </w:rPr>
        <w:tab/>
      </w:r>
      <w:r w:rsidR="001F5EDC">
        <w:rPr>
          <w:rFonts w:ascii="Arial" w:hAnsi="Arial" w:cs="Arial"/>
        </w:rPr>
        <w:t>Health Care Assistant</w:t>
      </w:r>
    </w:p>
    <w:p w14:paraId="219883A3" w14:textId="77777777" w:rsidR="00A178F1" w:rsidRPr="00A178F1" w:rsidRDefault="00A178F1" w:rsidP="00A178F1"/>
    <w:p w14:paraId="595BA026" w14:textId="396ED464" w:rsidR="00566108" w:rsidRPr="00566108" w:rsidRDefault="002512D5" w:rsidP="00667903">
      <w:pPr>
        <w:rPr>
          <w:rFonts w:ascii="Arial" w:hAnsi="Arial" w:cs="Arial"/>
          <w:b/>
        </w:rPr>
      </w:pPr>
      <w:r w:rsidRPr="00A178F1">
        <w:rPr>
          <w:rFonts w:ascii="Arial" w:hAnsi="Arial" w:cs="Arial"/>
          <w:b/>
          <w:bCs/>
        </w:rPr>
        <w:t>Reports to:</w:t>
      </w:r>
      <w:r w:rsidR="002C772F">
        <w:rPr>
          <w:rFonts w:ascii="Arial" w:hAnsi="Arial" w:cs="Arial"/>
          <w:b/>
          <w:bCs/>
        </w:rPr>
        <w:tab/>
      </w:r>
      <w:r w:rsidRPr="00A178F1">
        <w:rPr>
          <w:rFonts w:ascii="Arial" w:hAnsi="Arial" w:cs="Arial"/>
        </w:rPr>
        <w:tab/>
      </w:r>
      <w:r w:rsidR="002C772F">
        <w:rPr>
          <w:rFonts w:ascii="Arial" w:hAnsi="Arial" w:cs="Arial"/>
        </w:rPr>
        <w:tab/>
      </w:r>
      <w:r w:rsidR="001F5EDC" w:rsidRPr="001F5EDC">
        <w:rPr>
          <w:rFonts w:ascii="Arial" w:hAnsi="Arial" w:cs="Arial"/>
          <w:b/>
        </w:rPr>
        <w:t xml:space="preserve">Practice Nurse </w:t>
      </w:r>
      <w:r w:rsidR="00566108">
        <w:rPr>
          <w:rFonts w:ascii="Arial" w:hAnsi="Arial" w:cs="Arial"/>
          <w:b/>
        </w:rPr>
        <w:t>–</w:t>
      </w:r>
      <w:r w:rsidR="001F5EDC" w:rsidRPr="001F5EDC">
        <w:rPr>
          <w:rFonts w:ascii="Arial" w:hAnsi="Arial" w:cs="Arial"/>
          <w:b/>
        </w:rPr>
        <w:t xml:space="preserve"> Clinical</w:t>
      </w:r>
    </w:p>
    <w:p w14:paraId="219883A5" w14:textId="52E4A559" w:rsidR="002512D5" w:rsidRPr="001F5EDC" w:rsidRDefault="001F5EDC" w:rsidP="00667903">
      <w:pPr>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1F5EDC">
        <w:rPr>
          <w:rFonts w:ascii="Arial" w:hAnsi="Arial" w:cs="Arial"/>
          <w:b/>
        </w:rPr>
        <w:t>Practice</w:t>
      </w:r>
      <w:r w:rsidR="006A3474">
        <w:rPr>
          <w:rFonts w:ascii="Arial" w:hAnsi="Arial" w:cs="Arial"/>
          <w:b/>
        </w:rPr>
        <w:t xml:space="preserve"> &amp; Deputy Practice</w:t>
      </w:r>
      <w:r w:rsidRPr="001F5EDC">
        <w:rPr>
          <w:rFonts w:ascii="Arial" w:hAnsi="Arial" w:cs="Arial"/>
          <w:b/>
        </w:rPr>
        <w:t xml:space="preserve"> Manager - Administrative</w:t>
      </w:r>
    </w:p>
    <w:p w14:paraId="219883A6" w14:textId="77777777" w:rsidR="002512D5" w:rsidRPr="00A178F1" w:rsidRDefault="002512D5">
      <w:pPr>
        <w:rPr>
          <w:rFonts w:ascii="Arial" w:hAnsi="Arial" w:cs="Arial"/>
        </w:rPr>
      </w:pPr>
    </w:p>
    <w:p w14:paraId="219883A7" w14:textId="77777777" w:rsidR="004334C7" w:rsidRDefault="002512D5" w:rsidP="0058236E">
      <w:pPr>
        <w:ind w:left="2835" w:hanging="2835"/>
        <w:rPr>
          <w:rFonts w:ascii="Arial" w:hAnsi="Arial" w:cs="Arial"/>
          <w:b/>
          <w:bCs/>
        </w:rPr>
      </w:pPr>
      <w:r w:rsidRPr="00A178F1">
        <w:rPr>
          <w:rFonts w:ascii="Arial" w:hAnsi="Arial" w:cs="Arial"/>
          <w:b/>
          <w:bCs/>
        </w:rPr>
        <w:t>Job Summary:</w:t>
      </w:r>
      <w:r w:rsidR="0058236E">
        <w:rPr>
          <w:rFonts w:ascii="Arial" w:hAnsi="Arial" w:cs="Arial"/>
          <w:b/>
          <w:bCs/>
        </w:rPr>
        <w:t xml:space="preserve"> </w:t>
      </w:r>
      <w:r w:rsidR="0058236E">
        <w:rPr>
          <w:rFonts w:ascii="Arial" w:hAnsi="Arial" w:cs="Arial"/>
          <w:b/>
          <w:bCs/>
        </w:rPr>
        <w:tab/>
      </w:r>
      <w:r w:rsidR="0058236E">
        <w:rPr>
          <w:rFonts w:ascii="Arial" w:hAnsi="Arial" w:cs="Arial"/>
          <w:b/>
          <w:bCs/>
        </w:rPr>
        <w:tab/>
        <w:t>Assist medical and nursing professionals in the care of patients: to include treatment, preventative care, screening, patient education and related ad</w:t>
      </w:r>
      <w:r w:rsidR="00854AFF">
        <w:rPr>
          <w:rFonts w:ascii="Arial" w:hAnsi="Arial" w:cs="Arial"/>
          <w:b/>
          <w:bCs/>
        </w:rPr>
        <w:t>ministration, infection control and stock control practice</w:t>
      </w:r>
    </w:p>
    <w:p w14:paraId="219883A8" w14:textId="77777777" w:rsidR="00291C1A" w:rsidRPr="00291C1A" w:rsidRDefault="00291C1A">
      <w:pPr>
        <w:rPr>
          <w:rFonts w:ascii="Arial" w:hAnsi="Arial" w:cs="Arial"/>
          <w:bCs/>
        </w:rPr>
      </w:pPr>
    </w:p>
    <w:p w14:paraId="219883A9" w14:textId="77777777" w:rsidR="002512D5" w:rsidRPr="00A178F1" w:rsidRDefault="005A52F7">
      <w:pPr>
        <w:rPr>
          <w:rFonts w:ascii="Arial" w:hAnsi="Arial" w:cs="Arial"/>
          <w:b/>
          <w:bCs/>
        </w:rPr>
      </w:pPr>
      <w:r>
        <w:rPr>
          <w:rFonts w:ascii="Arial" w:hAnsi="Arial" w:cs="Arial"/>
          <w:b/>
          <w:bCs/>
        </w:rPr>
        <w:t>Core</w:t>
      </w:r>
      <w:r w:rsidR="002512D5" w:rsidRPr="00A178F1">
        <w:rPr>
          <w:rFonts w:ascii="Arial" w:hAnsi="Arial" w:cs="Arial"/>
          <w:b/>
          <w:bCs/>
        </w:rPr>
        <w:t xml:space="preserve"> Tasks</w:t>
      </w:r>
      <w:r w:rsidR="006F627A">
        <w:rPr>
          <w:rFonts w:ascii="Arial" w:hAnsi="Arial" w:cs="Arial"/>
          <w:b/>
          <w:bCs/>
        </w:rPr>
        <w:t xml:space="preserve"> &amp; Responsibilities</w:t>
      </w:r>
      <w:r w:rsidR="002512D5" w:rsidRPr="00A178F1">
        <w:rPr>
          <w:rFonts w:ascii="Arial" w:hAnsi="Arial" w:cs="Arial"/>
          <w:b/>
          <w:bCs/>
        </w:rPr>
        <w:t>:</w:t>
      </w:r>
    </w:p>
    <w:p w14:paraId="219883AA" w14:textId="77777777" w:rsidR="00A178F1" w:rsidRPr="00A178F1" w:rsidRDefault="00A178F1">
      <w:pPr>
        <w:rPr>
          <w:rFonts w:ascii="Arial" w:hAnsi="Arial" w:cs="Arial"/>
        </w:rPr>
      </w:pPr>
    </w:p>
    <w:p w14:paraId="219883AB" w14:textId="77777777" w:rsidR="00A178F1" w:rsidRDefault="001F5EDC" w:rsidP="006F627A">
      <w:pPr>
        <w:rPr>
          <w:rFonts w:ascii="Arial" w:hAnsi="Arial" w:cs="Arial"/>
          <w:b/>
        </w:rPr>
      </w:pPr>
      <w:r>
        <w:rPr>
          <w:rFonts w:ascii="Arial" w:hAnsi="Arial" w:cs="Arial"/>
          <w:b/>
        </w:rPr>
        <w:t xml:space="preserve">Clinical </w:t>
      </w:r>
      <w:r w:rsidR="0058236E">
        <w:rPr>
          <w:rFonts w:ascii="Arial" w:hAnsi="Arial" w:cs="Arial"/>
          <w:b/>
        </w:rPr>
        <w:t xml:space="preserve">Care </w:t>
      </w:r>
    </w:p>
    <w:p w14:paraId="219883AC" w14:textId="77777777" w:rsidR="003F1095" w:rsidRPr="00A972B8" w:rsidRDefault="00DA1678" w:rsidP="00DA1678">
      <w:pPr>
        <w:pStyle w:val="ListParagraph"/>
        <w:numPr>
          <w:ilvl w:val="0"/>
          <w:numId w:val="15"/>
        </w:numPr>
        <w:rPr>
          <w:rFonts w:ascii="Arial" w:hAnsi="Arial" w:cs="Arial"/>
        </w:rPr>
      </w:pPr>
      <w:r w:rsidRPr="00A972B8">
        <w:rPr>
          <w:rFonts w:ascii="Arial" w:hAnsi="Arial" w:cs="Arial"/>
        </w:rPr>
        <w:t xml:space="preserve"> </w:t>
      </w:r>
      <w:r w:rsidR="0058236E" w:rsidRPr="00A972B8">
        <w:rPr>
          <w:rFonts w:ascii="Arial" w:hAnsi="Arial" w:cs="Arial"/>
        </w:rPr>
        <w:t>Direct provision of agreed clinical services</w:t>
      </w:r>
      <w:r w:rsidR="00027D26" w:rsidRPr="00A972B8">
        <w:rPr>
          <w:rFonts w:ascii="Arial" w:hAnsi="Arial" w:cs="Arial"/>
        </w:rPr>
        <w:t xml:space="preserve"> to protocol</w:t>
      </w:r>
    </w:p>
    <w:p w14:paraId="219883AD" w14:textId="77777777" w:rsidR="00027D26" w:rsidRPr="00A972B8" w:rsidRDefault="0058236E" w:rsidP="00DA1678">
      <w:pPr>
        <w:pStyle w:val="ListParagraph"/>
        <w:numPr>
          <w:ilvl w:val="0"/>
          <w:numId w:val="15"/>
        </w:numPr>
        <w:rPr>
          <w:rFonts w:ascii="Arial" w:hAnsi="Arial" w:cs="Arial"/>
        </w:rPr>
      </w:pPr>
      <w:r w:rsidRPr="00A972B8">
        <w:rPr>
          <w:rFonts w:ascii="Arial" w:hAnsi="Arial" w:cs="Arial"/>
        </w:rPr>
        <w:t>Assistance to doctor/nurse in the provision of agreed clinical services</w:t>
      </w:r>
    </w:p>
    <w:p w14:paraId="219883AE" w14:textId="77777777" w:rsidR="0058236E" w:rsidRPr="00A972B8" w:rsidRDefault="00027D26" w:rsidP="00DA1678">
      <w:pPr>
        <w:pStyle w:val="ListParagraph"/>
        <w:numPr>
          <w:ilvl w:val="0"/>
          <w:numId w:val="15"/>
        </w:numPr>
        <w:rPr>
          <w:rFonts w:ascii="Arial" w:hAnsi="Arial" w:cs="Arial"/>
        </w:rPr>
      </w:pPr>
      <w:r w:rsidRPr="00A972B8">
        <w:rPr>
          <w:rFonts w:ascii="Arial" w:hAnsi="Arial" w:cs="Arial"/>
        </w:rPr>
        <w:t>Manage the chronic disease recall process, book appointments and ensure appropriate follow-up is arranged</w:t>
      </w:r>
      <w:r w:rsidR="0058236E" w:rsidRPr="00A972B8">
        <w:rPr>
          <w:rFonts w:ascii="Arial" w:hAnsi="Arial" w:cs="Arial"/>
        </w:rPr>
        <w:t xml:space="preserve"> </w:t>
      </w:r>
    </w:p>
    <w:p w14:paraId="219883AF" w14:textId="77777777" w:rsidR="0058236E" w:rsidRPr="00A972B8" w:rsidRDefault="0058236E" w:rsidP="0058236E">
      <w:pPr>
        <w:rPr>
          <w:rFonts w:ascii="Arial" w:hAnsi="Arial" w:cs="Arial"/>
        </w:rPr>
      </w:pPr>
    </w:p>
    <w:p w14:paraId="219883B0" w14:textId="77777777" w:rsidR="0058236E" w:rsidRPr="0058236E" w:rsidRDefault="0058236E" w:rsidP="0058236E">
      <w:pPr>
        <w:rPr>
          <w:rFonts w:ascii="Arial" w:hAnsi="Arial" w:cs="Arial"/>
          <w:b/>
        </w:rPr>
      </w:pPr>
      <w:r w:rsidRPr="0058236E">
        <w:rPr>
          <w:rFonts w:ascii="Arial" w:hAnsi="Arial" w:cs="Arial"/>
          <w:b/>
        </w:rPr>
        <w:t xml:space="preserve">Safety &amp; Infection Control </w:t>
      </w:r>
    </w:p>
    <w:p w14:paraId="219883B1" w14:textId="77777777" w:rsidR="001F5EDC" w:rsidRDefault="0058236E" w:rsidP="0058236E">
      <w:pPr>
        <w:pStyle w:val="ListParagraph"/>
        <w:numPr>
          <w:ilvl w:val="0"/>
          <w:numId w:val="16"/>
        </w:numPr>
        <w:rPr>
          <w:rFonts w:ascii="Arial" w:hAnsi="Arial" w:cs="Arial"/>
        </w:rPr>
      </w:pPr>
      <w:r>
        <w:rPr>
          <w:rFonts w:ascii="Arial" w:hAnsi="Arial" w:cs="Arial"/>
        </w:rPr>
        <w:t>Undertaking agreed measures to ensure control of infection and maintenance of safe provision of services</w:t>
      </w:r>
    </w:p>
    <w:p w14:paraId="219883B2" w14:textId="77777777" w:rsidR="0058236E" w:rsidRDefault="0058236E" w:rsidP="0058236E">
      <w:pPr>
        <w:rPr>
          <w:rFonts w:ascii="Arial" w:hAnsi="Arial" w:cs="Arial"/>
        </w:rPr>
      </w:pPr>
    </w:p>
    <w:p w14:paraId="219883B3" w14:textId="77777777" w:rsidR="0058236E" w:rsidRPr="0058236E" w:rsidRDefault="0058236E" w:rsidP="0058236E">
      <w:pPr>
        <w:rPr>
          <w:rFonts w:ascii="Arial" w:hAnsi="Arial" w:cs="Arial"/>
          <w:b/>
        </w:rPr>
      </w:pPr>
      <w:r w:rsidRPr="0058236E">
        <w:rPr>
          <w:rFonts w:ascii="Arial" w:hAnsi="Arial" w:cs="Arial"/>
          <w:b/>
        </w:rPr>
        <w:t>Stock Control</w:t>
      </w:r>
    </w:p>
    <w:p w14:paraId="219883B4" w14:textId="77777777" w:rsidR="001F5EDC" w:rsidRDefault="0058236E" w:rsidP="0058236E">
      <w:pPr>
        <w:pStyle w:val="ListParagraph"/>
        <w:numPr>
          <w:ilvl w:val="0"/>
          <w:numId w:val="16"/>
        </w:numPr>
        <w:rPr>
          <w:rFonts w:ascii="Arial" w:hAnsi="Arial" w:cs="Arial"/>
        </w:rPr>
      </w:pPr>
      <w:r w:rsidRPr="0058236E">
        <w:rPr>
          <w:rFonts w:ascii="Arial" w:hAnsi="Arial" w:cs="Arial"/>
        </w:rPr>
        <w:t xml:space="preserve">Ensuring adequate stock levels </w:t>
      </w:r>
      <w:r>
        <w:rPr>
          <w:rFonts w:ascii="Arial" w:hAnsi="Arial" w:cs="Arial"/>
        </w:rPr>
        <w:t>of drugs, vaccines and supplies, as agreed</w:t>
      </w:r>
    </w:p>
    <w:p w14:paraId="219883B5" w14:textId="77777777" w:rsidR="0058236E" w:rsidRDefault="0058236E" w:rsidP="0058236E">
      <w:pPr>
        <w:rPr>
          <w:rFonts w:ascii="Arial" w:hAnsi="Arial" w:cs="Arial"/>
        </w:rPr>
      </w:pPr>
    </w:p>
    <w:p w14:paraId="219883B6" w14:textId="77777777" w:rsidR="0058236E" w:rsidRPr="0058236E" w:rsidRDefault="0058236E" w:rsidP="0058236E">
      <w:pPr>
        <w:rPr>
          <w:rFonts w:ascii="Arial" w:hAnsi="Arial" w:cs="Arial"/>
          <w:b/>
        </w:rPr>
      </w:pPr>
      <w:r w:rsidRPr="0058236E">
        <w:rPr>
          <w:rFonts w:ascii="Arial" w:hAnsi="Arial" w:cs="Arial"/>
          <w:b/>
        </w:rPr>
        <w:t>Administration</w:t>
      </w:r>
      <w:r w:rsidR="00027D26">
        <w:rPr>
          <w:rFonts w:ascii="Arial" w:hAnsi="Arial" w:cs="Arial"/>
          <w:b/>
        </w:rPr>
        <w:t xml:space="preserve"> &amp; Professional responsibilities</w:t>
      </w:r>
    </w:p>
    <w:p w14:paraId="219883B7" w14:textId="77777777" w:rsidR="00027D26" w:rsidRDefault="00027D26" w:rsidP="0058236E">
      <w:pPr>
        <w:pStyle w:val="ListParagraph"/>
        <w:numPr>
          <w:ilvl w:val="0"/>
          <w:numId w:val="16"/>
        </w:numPr>
        <w:rPr>
          <w:rFonts w:ascii="Arial" w:hAnsi="Arial" w:cs="Arial"/>
        </w:rPr>
      </w:pPr>
      <w:r>
        <w:rPr>
          <w:rFonts w:ascii="Arial" w:hAnsi="Arial" w:cs="Arial"/>
        </w:rPr>
        <w:t>Work within the confines of practice protocols</w:t>
      </w:r>
    </w:p>
    <w:p w14:paraId="219883B8" w14:textId="77777777" w:rsidR="00027D26" w:rsidRDefault="00027D26" w:rsidP="0058236E">
      <w:pPr>
        <w:pStyle w:val="ListParagraph"/>
        <w:numPr>
          <w:ilvl w:val="0"/>
          <w:numId w:val="16"/>
        </w:numPr>
        <w:rPr>
          <w:rFonts w:ascii="Arial" w:hAnsi="Arial" w:cs="Arial"/>
        </w:rPr>
      </w:pPr>
      <w:r>
        <w:rPr>
          <w:rFonts w:ascii="Arial" w:hAnsi="Arial" w:cs="Arial"/>
        </w:rPr>
        <w:t xml:space="preserve">Report any concerns </w:t>
      </w:r>
      <w:r w:rsidR="00854AFF">
        <w:rPr>
          <w:rFonts w:ascii="Arial" w:hAnsi="Arial" w:cs="Arial"/>
        </w:rPr>
        <w:t xml:space="preserve">or queries </w:t>
      </w:r>
      <w:r>
        <w:rPr>
          <w:rFonts w:ascii="Arial" w:hAnsi="Arial" w:cs="Arial"/>
        </w:rPr>
        <w:t>to a Practice Nurse</w:t>
      </w:r>
    </w:p>
    <w:p w14:paraId="219883B9" w14:textId="77777777" w:rsidR="00027D26" w:rsidRDefault="00027D26" w:rsidP="00027D26">
      <w:pPr>
        <w:pStyle w:val="ListParagraph"/>
        <w:numPr>
          <w:ilvl w:val="0"/>
          <w:numId w:val="16"/>
        </w:numPr>
        <w:rPr>
          <w:rFonts w:ascii="Arial" w:hAnsi="Arial" w:cs="Arial"/>
        </w:rPr>
      </w:pPr>
      <w:r>
        <w:rPr>
          <w:rFonts w:ascii="Arial" w:hAnsi="Arial" w:cs="Arial"/>
        </w:rPr>
        <w:t>Undertaking relevant administrative tasks associated with clinical practice, as agreed</w:t>
      </w:r>
    </w:p>
    <w:p w14:paraId="219883BA" w14:textId="77777777" w:rsidR="00027D26" w:rsidRDefault="00027D26" w:rsidP="0058236E">
      <w:pPr>
        <w:pStyle w:val="ListParagraph"/>
        <w:numPr>
          <w:ilvl w:val="0"/>
          <w:numId w:val="16"/>
        </w:numPr>
        <w:rPr>
          <w:rFonts w:ascii="Arial" w:hAnsi="Arial" w:cs="Arial"/>
        </w:rPr>
      </w:pPr>
      <w:r>
        <w:rPr>
          <w:rFonts w:ascii="Arial" w:hAnsi="Arial" w:cs="Arial"/>
        </w:rPr>
        <w:t>Ensure the clinical computer system is kept up to date with accurate details recorded</w:t>
      </w:r>
    </w:p>
    <w:p w14:paraId="219883BB" w14:textId="77777777" w:rsidR="00027D26" w:rsidRDefault="00027D26" w:rsidP="0058236E">
      <w:pPr>
        <w:pStyle w:val="ListParagraph"/>
        <w:numPr>
          <w:ilvl w:val="0"/>
          <w:numId w:val="16"/>
        </w:numPr>
        <w:rPr>
          <w:rFonts w:ascii="Arial" w:hAnsi="Arial" w:cs="Arial"/>
        </w:rPr>
      </w:pPr>
      <w:r>
        <w:rPr>
          <w:rFonts w:ascii="Arial" w:hAnsi="Arial" w:cs="Arial"/>
        </w:rPr>
        <w:t>Ensure collection and maintenance of statistical information required for regular and ad hoc reports</w:t>
      </w:r>
    </w:p>
    <w:p w14:paraId="219883BC" w14:textId="77777777" w:rsidR="00027D26" w:rsidRPr="00027D26" w:rsidRDefault="00027D26" w:rsidP="0058236E">
      <w:pPr>
        <w:pStyle w:val="ListParagraph"/>
        <w:numPr>
          <w:ilvl w:val="0"/>
          <w:numId w:val="16"/>
        </w:numPr>
        <w:rPr>
          <w:rFonts w:ascii="Arial" w:hAnsi="Arial" w:cs="Arial"/>
        </w:rPr>
      </w:pPr>
      <w:r w:rsidRPr="00027D26">
        <w:rPr>
          <w:rFonts w:ascii="Arial" w:hAnsi="Arial" w:cs="Arial"/>
        </w:rPr>
        <w:t>Attend and participate in multi-disciplinary meetings and practice educational meetings as required</w:t>
      </w:r>
    </w:p>
    <w:p w14:paraId="219883BD" w14:textId="77777777" w:rsidR="00027D26" w:rsidRPr="00027D26" w:rsidRDefault="00027D26" w:rsidP="0058236E">
      <w:pPr>
        <w:pStyle w:val="ListParagraph"/>
        <w:numPr>
          <w:ilvl w:val="0"/>
          <w:numId w:val="16"/>
        </w:numPr>
        <w:rPr>
          <w:rFonts w:ascii="Arial" w:hAnsi="Arial" w:cs="Arial"/>
        </w:rPr>
      </w:pPr>
      <w:r w:rsidRPr="00027D26">
        <w:rPr>
          <w:rFonts w:ascii="Arial" w:hAnsi="Arial" w:cs="Arial"/>
        </w:rPr>
        <w:t>Assist in formulation of practice philosophy, strategy, policy and protocols</w:t>
      </w:r>
    </w:p>
    <w:p w14:paraId="219883BE" w14:textId="77777777" w:rsidR="00027D26" w:rsidRPr="00027D26" w:rsidRDefault="00027D26" w:rsidP="00027D26">
      <w:pPr>
        <w:pStyle w:val="ListParagraph"/>
        <w:numPr>
          <w:ilvl w:val="0"/>
          <w:numId w:val="16"/>
        </w:numPr>
        <w:rPr>
          <w:rFonts w:ascii="Arial" w:hAnsi="Arial" w:cs="Arial"/>
          <w:color w:val="FF0000"/>
        </w:rPr>
      </w:pPr>
      <w:r w:rsidRPr="00027D26">
        <w:rPr>
          <w:rFonts w:ascii="Arial" w:hAnsi="Arial" w:cs="Arial"/>
          <w:color w:val="FF0000"/>
        </w:rPr>
        <w:t>Ordering and display of Health Promotion materials</w:t>
      </w:r>
    </w:p>
    <w:p w14:paraId="219883BF" w14:textId="77777777" w:rsidR="00027D26" w:rsidRPr="00027D26" w:rsidRDefault="00027D26" w:rsidP="00027D26">
      <w:pPr>
        <w:pStyle w:val="ListParagraph"/>
        <w:numPr>
          <w:ilvl w:val="0"/>
          <w:numId w:val="16"/>
        </w:numPr>
        <w:rPr>
          <w:rFonts w:ascii="Arial" w:hAnsi="Arial" w:cs="Arial"/>
        </w:rPr>
      </w:pPr>
      <w:r w:rsidRPr="00027D26">
        <w:rPr>
          <w:rFonts w:ascii="Arial" w:hAnsi="Arial" w:cs="Arial"/>
        </w:rPr>
        <w:t xml:space="preserve"> </w:t>
      </w:r>
      <w:r>
        <w:rPr>
          <w:rFonts w:ascii="Arial" w:hAnsi="Arial" w:cs="Arial"/>
        </w:rPr>
        <w:t>Ensure total familiarity with all appointment systems, including regular and incidental variations</w:t>
      </w:r>
    </w:p>
    <w:p w14:paraId="219883C0" w14:textId="77777777" w:rsidR="00027D26" w:rsidRPr="00027D26" w:rsidRDefault="00027D26" w:rsidP="00027D26">
      <w:pPr>
        <w:pStyle w:val="ListParagraph"/>
        <w:rPr>
          <w:rFonts w:ascii="Arial" w:hAnsi="Arial" w:cs="Arial"/>
        </w:rPr>
      </w:pPr>
    </w:p>
    <w:p w14:paraId="219883C1" w14:textId="77777777" w:rsidR="002512D5" w:rsidRPr="00A178F1" w:rsidRDefault="006743AF">
      <w:pPr>
        <w:rPr>
          <w:rFonts w:ascii="Arial" w:hAnsi="Arial" w:cs="Arial"/>
          <w:b/>
        </w:rPr>
      </w:pPr>
      <w:r>
        <w:rPr>
          <w:rFonts w:ascii="Arial" w:hAnsi="Arial" w:cs="Arial"/>
          <w:b/>
        </w:rPr>
        <w:t xml:space="preserve">Learning &amp; </w:t>
      </w:r>
      <w:r w:rsidR="002512D5" w:rsidRPr="00A178F1">
        <w:rPr>
          <w:rFonts w:ascii="Arial" w:hAnsi="Arial" w:cs="Arial"/>
          <w:b/>
        </w:rPr>
        <w:t>Development</w:t>
      </w:r>
    </w:p>
    <w:p w14:paraId="219883C2" w14:textId="77777777" w:rsidR="006743AF" w:rsidRPr="006743AF" w:rsidRDefault="006743AF" w:rsidP="006743AF">
      <w:pPr>
        <w:pStyle w:val="ListParagraph"/>
        <w:numPr>
          <w:ilvl w:val="0"/>
          <w:numId w:val="7"/>
        </w:numPr>
        <w:rPr>
          <w:rFonts w:ascii="Arial" w:hAnsi="Arial" w:cs="Arial"/>
        </w:rPr>
      </w:pPr>
      <w:r w:rsidRPr="006743AF">
        <w:rPr>
          <w:rFonts w:ascii="Arial" w:hAnsi="Arial" w:cs="Arial"/>
        </w:rPr>
        <w:t>The post-holder will participate in any training programme implemented by the practice as part of this emplo</w:t>
      </w:r>
      <w:r>
        <w:rPr>
          <w:rFonts w:ascii="Arial" w:hAnsi="Arial" w:cs="Arial"/>
        </w:rPr>
        <w:t>yment</w:t>
      </w:r>
    </w:p>
    <w:p w14:paraId="219883C3" w14:textId="77777777" w:rsidR="006743AF" w:rsidRPr="00A972B8" w:rsidRDefault="006743AF" w:rsidP="006743AF">
      <w:pPr>
        <w:numPr>
          <w:ilvl w:val="0"/>
          <w:numId w:val="3"/>
        </w:numPr>
        <w:rPr>
          <w:rFonts w:ascii="Arial" w:hAnsi="Arial" w:cs="Arial"/>
        </w:rPr>
      </w:pPr>
      <w:r w:rsidRPr="00A972B8">
        <w:rPr>
          <w:rFonts w:ascii="Arial" w:hAnsi="Arial" w:cs="Arial"/>
        </w:rPr>
        <w:t>Participate in an annual individual performance review and personal development planning</w:t>
      </w:r>
    </w:p>
    <w:p w14:paraId="219883C4" w14:textId="77777777" w:rsidR="006743AF" w:rsidRPr="00A972B8" w:rsidRDefault="006743AF" w:rsidP="006743AF">
      <w:pPr>
        <w:numPr>
          <w:ilvl w:val="0"/>
          <w:numId w:val="3"/>
        </w:numPr>
        <w:rPr>
          <w:rFonts w:ascii="Arial" w:hAnsi="Arial" w:cs="Arial"/>
        </w:rPr>
      </w:pPr>
      <w:r w:rsidRPr="00A972B8">
        <w:rPr>
          <w:rFonts w:ascii="Arial" w:hAnsi="Arial" w:cs="Arial"/>
        </w:rPr>
        <w:lastRenderedPageBreak/>
        <w:t>Take responsibility for their own development, learning and performance and demonstrate skills and activities to others who are undertaking similar work or training to do so.</w:t>
      </w:r>
    </w:p>
    <w:p w14:paraId="219883C5" w14:textId="77777777" w:rsidR="00A178F1" w:rsidRPr="00A178F1" w:rsidRDefault="00A178F1">
      <w:pPr>
        <w:rPr>
          <w:rFonts w:ascii="Arial" w:hAnsi="Arial" w:cs="Arial"/>
        </w:rPr>
      </w:pPr>
    </w:p>
    <w:p w14:paraId="219883C6" w14:textId="77777777" w:rsidR="002512D5" w:rsidRPr="00A178F1" w:rsidRDefault="002512D5">
      <w:pPr>
        <w:rPr>
          <w:rFonts w:ascii="Arial" w:hAnsi="Arial" w:cs="Arial"/>
          <w:b/>
        </w:rPr>
      </w:pPr>
      <w:r w:rsidRPr="00A178F1">
        <w:rPr>
          <w:rFonts w:ascii="Arial" w:hAnsi="Arial" w:cs="Arial"/>
          <w:b/>
        </w:rPr>
        <w:t>Confidentiality</w:t>
      </w:r>
    </w:p>
    <w:p w14:paraId="219883C7" w14:textId="77777777" w:rsidR="006743AF" w:rsidRPr="00361790" w:rsidRDefault="006743AF" w:rsidP="006743AF">
      <w:pPr>
        <w:numPr>
          <w:ilvl w:val="0"/>
          <w:numId w:val="1"/>
        </w:numPr>
        <w:tabs>
          <w:tab w:val="left" w:pos="2268"/>
        </w:tabs>
        <w:rPr>
          <w:rFonts w:ascii="Arial" w:hAnsi="Arial" w:cs="Arial"/>
          <w:color w:val="333333"/>
        </w:rPr>
      </w:pPr>
      <w:proofErr w:type="gramStart"/>
      <w:r w:rsidRPr="00361790">
        <w:rPr>
          <w:rFonts w:ascii="Arial" w:hAnsi="Arial" w:cs="Arial"/>
          <w:color w:val="333333"/>
        </w:rPr>
        <w:t>In the course of</w:t>
      </w:r>
      <w:proofErr w:type="gramEnd"/>
      <w:r w:rsidRPr="00361790">
        <w:rPr>
          <w:rFonts w:ascii="Arial" w:hAnsi="Arial" w:cs="Arial"/>
          <w:color w:val="333333"/>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19883C8" w14:textId="77777777" w:rsidR="006743AF" w:rsidRPr="00361790" w:rsidRDefault="006743AF" w:rsidP="006743AF">
      <w:pPr>
        <w:numPr>
          <w:ilvl w:val="0"/>
          <w:numId w:val="1"/>
        </w:numPr>
        <w:tabs>
          <w:tab w:val="left" w:pos="2268"/>
        </w:tabs>
        <w:rPr>
          <w:rFonts w:ascii="Arial" w:hAnsi="Arial" w:cs="Arial"/>
          <w:color w:val="333333"/>
        </w:rPr>
      </w:pPr>
      <w:r w:rsidRPr="00361790">
        <w:rPr>
          <w:rFonts w:ascii="Arial" w:hAnsi="Arial" w:cs="Arial"/>
          <w:color w:val="333333"/>
        </w:rPr>
        <w:t>In the performance of the duties outlined in this Job Description, the post-holder may have access to confidential information relatin</w:t>
      </w:r>
      <w:r w:rsidR="00F6251E">
        <w:rPr>
          <w:rFonts w:ascii="Arial" w:hAnsi="Arial" w:cs="Arial"/>
          <w:color w:val="333333"/>
        </w:rPr>
        <w:t xml:space="preserve">g to patients and their </w:t>
      </w:r>
      <w:proofErr w:type="spellStart"/>
      <w:r w:rsidR="00F6251E">
        <w:rPr>
          <w:rFonts w:ascii="Arial" w:hAnsi="Arial" w:cs="Arial"/>
          <w:color w:val="333333"/>
        </w:rPr>
        <w:t>carers</w:t>
      </w:r>
      <w:proofErr w:type="spellEnd"/>
      <w:r w:rsidR="00F6251E">
        <w:rPr>
          <w:rFonts w:ascii="Arial" w:hAnsi="Arial" w:cs="Arial"/>
          <w:color w:val="333333"/>
        </w:rPr>
        <w:t xml:space="preserve">, </w:t>
      </w:r>
      <w:r w:rsidRPr="00361790">
        <w:rPr>
          <w:rFonts w:ascii="Arial" w:hAnsi="Arial" w:cs="Arial"/>
          <w:color w:val="333333"/>
        </w:rPr>
        <w:t>practice staff and other healthcare workers.  They may also have access to information relating to the practice as a business organisation.  All such information from any source is to be regarded as strictly confidential</w:t>
      </w:r>
    </w:p>
    <w:p w14:paraId="219883C9" w14:textId="77777777" w:rsidR="006743AF" w:rsidRPr="00361790" w:rsidRDefault="006743AF" w:rsidP="006743AF">
      <w:pPr>
        <w:numPr>
          <w:ilvl w:val="0"/>
          <w:numId w:val="1"/>
        </w:numPr>
        <w:tabs>
          <w:tab w:val="left" w:pos="2268"/>
        </w:tabs>
        <w:rPr>
          <w:rFonts w:ascii="Arial" w:hAnsi="Arial" w:cs="Arial"/>
        </w:rPr>
      </w:pPr>
      <w:r w:rsidRPr="00361790">
        <w:rPr>
          <w:rFonts w:ascii="Arial" w:hAnsi="Arial" w:cs="Arial"/>
          <w:color w:val="333333"/>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219883CA" w14:textId="77777777" w:rsidR="006743AF" w:rsidRPr="00361790" w:rsidRDefault="006743AF" w:rsidP="006743AF">
      <w:pPr>
        <w:numPr>
          <w:ilvl w:val="0"/>
          <w:numId w:val="1"/>
        </w:numPr>
        <w:tabs>
          <w:tab w:val="left" w:pos="2268"/>
        </w:tabs>
        <w:rPr>
          <w:rFonts w:ascii="Arial" w:hAnsi="Arial" w:cs="Arial"/>
        </w:rPr>
      </w:pPr>
      <w:r w:rsidRPr="00361790">
        <w:rPr>
          <w:rFonts w:ascii="Arial" w:hAnsi="Arial" w:cs="Arial"/>
          <w:color w:val="333333"/>
        </w:rPr>
        <w:t>The duty of confidentiality remains with you even after ceasing employment</w:t>
      </w:r>
    </w:p>
    <w:p w14:paraId="219883CB" w14:textId="77777777" w:rsidR="002512D5" w:rsidRPr="00A178F1" w:rsidRDefault="002512D5">
      <w:pPr>
        <w:rPr>
          <w:rFonts w:ascii="Arial" w:hAnsi="Arial" w:cs="Arial"/>
        </w:rPr>
      </w:pPr>
    </w:p>
    <w:p w14:paraId="219883CC" w14:textId="77777777" w:rsidR="002512D5" w:rsidRPr="00A178F1" w:rsidRDefault="002512D5">
      <w:pPr>
        <w:rPr>
          <w:rFonts w:ascii="Arial" w:hAnsi="Arial" w:cs="Arial"/>
          <w:b/>
        </w:rPr>
      </w:pPr>
      <w:r w:rsidRPr="00A178F1">
        <w:rPr>
          <w:rFonts w:ascii="Arial" w:hAnsi="Arial" w:cs="Arial"/>
          <w:b/>
        </w:rPr>
        <w:t>Health and safety</w:t>
      </w:r>
    </w:p>
    <w:p w14:paraId="219883CD" w14:textId="77777777" w:rsidR="006743AF" w:rsidRPr="00361790" w:rsidRDefault="006743AF" w:rsidP="006743AF">
      <w:pPr>
        <w:tabs>
          <w:tab w:val="left" w:pos="2268"/>
        </w:tabs>
        <w:rPr>
          <w:rFonts w:ascii="Arial" w:hAnsi="Arial" w:cs="Arial"/>
          <w:color w:val="333333"/>
        </w:rPr>
      </w:pPr>
      <w:r w:rsidRPr="00361790">
        <w:rPr>
          <w:rFonts w:ascii="Arial" w:hAnsi="Arial" w:cs="Arial"/>
          <w:color w:val="333333"/>
        </w:rPr>
        <w:t>The post-holder will assist in promoting and maintaining their own and others’ health, safety and security as defined in the practice Health &amp; Safety Policy, to include:</w:t>
      </w:r>
    </w:p>
    <w:p w14:paraId="219883CE" w14:textId="77777777" w:rsidR="006743AF" w:rsidRPr="00361790" w:rsidRDefault="006743AF" w:rsidP="006743AF">
      <w:pPr>
        <w:numPr>
          <w:ilvl w:val="0"/>
          <w:numId w:val="1"/>
        </w:numPr>
        <w:tabs>
          <w:tab w:val="left" w:pos="2268"/>
        </w:tabs>
        <w:rPr>
          <w:rFonts w:ascii="Arial" w:hAnsi="Arial" w:cs="Arial"/>
          <w:color w:val="333333"/>
        </w:rPr>
      </w:pPr>
      <w:r w:rsidRPr="00361790">
        <w:rPr>
          <w:rFonts w:ascii="Arial" w:hAnsi="Arial" w:cs="Arial"/>
          <w:color w:val="333333"/>
        </w:rPr>
        <w:t>Using personal security systems within the workplace according to practice guidelines</w:t>
      </w:r>
    </w:p>
    <w:p w14:paraId="219883CF" w14:textId="77777777" w:rsidR="006743AF" w:rsidRPr="00361790" w:rsidRDefault="006743AF" w:rsidP="006743AF">
      <w:pPr>
        <w:numPr>
          <w:ilvl w:val="0"/>
          <w:numId w:val="1"/>
        </w:numPr>
        <w:tabs>
          <w:tab w:val="left" w:pos="2268"/>
        </w:tabs>
        <w:rPr>
          <w:rFonts w:ascii="Arial" w:hAnsi="Arial" w:cs="Arial"/>
          <w:color w:val="333333"/>
        </w:rPr>
      </w:pPr>
      <w:r w:rsidRPr="00361790">
        <w:rPr>
          <w:rFonts w:ascii="Arial" w:hAnsi="Arial" w:cs="Arial"/>
          <w:color w:val="333333"/>
        </w:rPr>
        <w:t>Identifying the risks involved in work activities and undertaking such activities in a way that manages those risks</w:t>
      </w:r>
    </w:p>
    <w:p w14:paraId="219883D0" w14:textId="77777777" w:rsidR="006743AF" w:rsidRPr="00361790" w:rsidRDefault="006743AF" w:rsidP="006743AF">
      <w:pPr>
        <w:numPr>
          <w:ilvl w:val="0"/>
          <w:numId w:val="1"/>
        </w:numPr>
        <w:tabs>
          <w:tab w:val="left" w:pos="2268"/>
        </w:tabs>
        <w:rPr>
          <w:rFonts w:ascii="Arial" w:hAnsi="Arial" w:cs="Arial"/>
          <w:color w:val="333333"/>
        </w:rPr>
      </w:pPr>
      <w:r w:rsidRPr="00361790">
        <w:rPr>
          <w:rFonts w:ascii="Arial" w:hAnsi="Arial" w:cs="Arial"/>
          <w:color w:val="333333"/>
        </w:rPr>
        <w:t>Making effective use of training to update knowledge and skills</w:t>
      </w:r>
    </w:p>
    <w:p w14:paraId="219883D1" w14:textId="77777777" w:rsidR="006743AF" w:rsidRPr="00361790" w:rsidRDefault="006743AF" w:rsidP="006743AF">
      <w:pPr>
        <w:numPr>
          <w:ilvl w:val="0"/>
          <w:numId w:val="1"/>
        </w:numPr>
        <w:tabs>
          <w:tab w:val="left" w:pos="2268"/>
        </w:tabs>
        <w:rPr>
          <w:rFonts w:ascii="Arial" w:hAnsi="Arial" w:cs="Arial"/>
          <w:color w:val="333333"/>
        </w:rPr>
      </w:pPr>
      <w:r w:rsidRPr="00361790">
        <w:rPr>
          <w:rFonts w:ascii="Arial" w:hAnsi="Arial" w:cs="Arial"/>
          <w:color w:val="333333"/>
        </w:rPr>
        <w:t>Using appropriate infection control procedures, maintaining work areas in a tidy and safe way and free from hazards</w:t>
      </w:r>
    </w:p>
    <w:p w14:paraId="219883D2" w14:textId="77777777" w:rsidR="006743AF" w:rsidRPr="00361790" w:rsidRDefault="006743AF" w:rsidP="006743AF">
      <w:pPr>
        <w:numPr>
          <w:ilvl w:val="0"/>
          <w:numId w:val="1"/>
        </w:numPr>
        <w:tabs>
          <w:tab w:val="left" w:pos="2268"/>
        </w:tabs>
        <w:rPr>
          <w:rFonts w:ascii="Arial" w:hAnsi="Arial" w:cs="Arial"/>
          <w:color w:val="333333"/>
        </w:rPr>
      </w:pPr>
      <w:r w:rsidRPr="00361790">
        <w:rPr>
          <w:rFonts w:ascii="Arial" w:hAnsi="Arial" w:cs="Arial"/>
          <w:color w:val="333333"/>
        </w:rPr>
        <w:t>Reporting potential risks identified.</w:t>
      </w:r>
    </w:p>
    <w:p w14:paraId="219883D3" w14:textId="77777777" w:rsidR="00A178F1" w:rsidRDefault="00A178F1" w:rsidP="005A52F7">
      <w:pPr>
        <w:ind w:left="720"/>
        <w:rPr>
          <w:rFonts w:ascii="Arial" w:hAnsi="Arial" w:cs="Arial"/>
        </w:rPr>
      </w:pPr>
    </w:p>
    <w:p w14:paraId="219883D4" w14:textId="77777777" w:rsidR="002512D5" w:rsidRPr="00A178F1" w:rsidRDefault="002512D5">
      <w:pPr>
        <w:rPr>
          <w:rFonts w:ascii="Arial" w:hAnsi="Arial" w:cs="Arial"/>
          <w:b/>
        </w:rPr>
      </w:pPr>
      <w:r w:rsidRPr="00A178F1">
        <w:rPr>
          <w:rFonts w:ascii="Arial" w:hAnsi="Arial" w:cs="Arial"/>
          <w:b/>
        </w:rPr>
        <w:t>Equality and Diversity</w:t>
      </w:r>
    </w:p>
    <w:p w14:paraId="219883D5" w14:textId="77777777" w:rsidR="002512D5" w:rsidRPr="00A178F1" w:rsidRDefault="002512D5">
      <w:pPr>
        <w:rPr>
          <w:rFonts w:ascii="Arial" w:hAnsi="Arial" w:cs="Arial"/>
        </w:rPr>
      </w:pPr>
      <w:r w:rsidRPr="00A178F1">
        <w:rPr>
          <w:rFonts w:ascii="Arial" w:hAnsi="Arial" w:cs="Arial"/>
        </w:rPr>
        <w:t>The post-holder will support the equality, diversity and rights of patients, carers and colleagues to include:</w:t>
      </w:r>
    </w:p>
    <w:p w14:paraId="219883D6" w14:textId="77777777" w:rsidR="002512D5" w:rsidRPr="00A178F1" w:rsidRDefault="002512D5">
      <w:pPr>
        <w:numPr>
          <w:ilvl w:val="0"/>
          <w:numId w:val="1"/>
        </w:numPr>
        <w:rPr>
          <w:rFonts w:ascii="Arial" w:hAnsi="Arial" w:cs="Arial"/>
        </w:rPr>
      </w:pPr>
      <w:r w:rsidRPr="00A178F1">
        <w:rPr>
          <w:rFonts w:ascii="Arial" w:hAnsi="Arial" w:cs="Arial"/>
        </w:rPr>
        <w:t xml:space="preserve">Acting in a way that recognises the importance of </w:t>
      </w:r>
      <w:r w:rsidR="001C3F33" w:rsidRPr="00A178F1">
        <w:rPr>
          <w:rFonts w:ascii="Arial" w:hAnsi="Arial" w:cs="Arial"/>
        </w:rPr>
        <w:t>individuals’</w:t>
      </w:r>
      <w:r w:rsidRPr="00A178F1">
        <w:rPr>
          <w:rFonts w:ascii="Arial" w:hAnsi="Arial" w:cs="Arial"/>
        </w:rPr>
        <w:t xml:space="preserve"> rights, interpreting them in a way that is consistent with practice procedures and policies and current legislation.</w:t>
      </w:r>
    </w:p>
    <w:p w14:paraId="219883D7" w14:textId="77777777" w:rsidR="002512D5" w:rsidRPr="00A178F1" w:rsidRDefault="002512D5">
      <w:pPr>
        <w:numPr>
          <w:ilvl w:val="0"/>
          <w:numId w:val="1"/>
        </w:numPr>
        <w:rPr>
          <w:rFonts w:ascii="Arial" w:hAnsi="Arial" w:cs="Arial"/>
        </w:rPr>
      </w:pPr>
      <w:r w:rsidRPr="00A178F1">
        <w:rPr>
          <w:rFonts w:ascii="Arial" w:hAnsi="Arial" w:cs="Arial"/>
        </w:rPr>
        <w:t>Respecting the privacy, dignity, needs and beliefs of patients, carers and colleagues.</w:t>
      </w:r>
    </w:p>
    <w:p w14:paraId="219883D8" w14:textId="77777777" w:rsidR="002512D5" w:rsidRPr="00A972B8" w:rsidRDefault="002512D5">
      <w:pPr>
        <w:numPr>
          <w:ilvl w:val="0"/>
          <w:numId w:val="1"/>
        </w:numPr>
        <w:rPr>
          <w:rFonts w:ascii="Arial" w:hAnsi="Arial" w:cs="Arial"/>
        </w:rPr>
      </w:pPr>
      <w:r w:rsidRPr="00A972B8">
        <w:rPr>
          <w:rFonts w:ascii="Arial" w:hAnsi="Arial" w:cs="Arial"/>
        </w:rPr>
        <w:t>Behaving in a manner which is welcoming, non-judgmental and respects patients’ circumstances, feelings and rights.</w:t>
      </w:r>
    </w:p>
    <w:p w14:paraId="219883D9" w14:textId="77777777" w:rsidR="002512D5" w:rsidRPr="00A972B8" w:rsidRDefault="002512D5">
      <w:pPr>
        <w:rPr>
          <w:rFonts w:ascii="Arial" w:hAnsi="Arial" w:cs="Arial"/>
        </w:rPr>
      </w:pPr>
    </w:p>
    <w:p w14:paraId="219883DA" w14:textId="77777777" w:rsidR="002512D5" w:rsidRPr="00A972B8" w:rsidRDefault="002512D5">
      <w:pPr>
        <w:rPr>
          <w:rFonts w:ascii="Arial" w:hAnsi="Arial" w:cs="Arial"/>
          <w:b/>
        </w:rPr>
      </w:pPr>
      <w:r w:rsidRPr="00A972B8">
        <w:rPr>
          <w:rFonts w:ascii="Arial" w:hAnsi="Arial" w:cs="Arial"/>
          <w:b/>
        </w:rPr>
        <w:t>Quality</w:t>
      </w:r>
    </w:p>
    <w:p w14:paraId="219883DB" w14:textId="77777777" w:rsidR="002512D5" w:rsidRPr="00A972B8" w:rsidRDefault="002512D5">
      <w:pPr>
        <w:rPr>
          <w:rFonts w:ascii="Arial" w:hAnsi="Arial" w:cs="Arial"/>
        </w:rPr>
      </w:pPr>
      <w:r w:rsidRPr="00A972B8">
        <w:rPr>
          <w:rFonts w:ascii="Arial" w:hAnsi="Arial" w:cs="Arial"/>
        </w:rPr>
        <w:t>The post-holder should strive to maintain quality within the practice and will:</w:t>
      </w:r>
    </w:p>
    <w:p w14:paraId="219883DC" w14:textId="77777777" w:rsidR="007E0A61" w:rsidRPr="00A972B8" w:rsidRDefault="007E0A61" w:rsidP="006743AF">
      <w:pPr>
        <w:numPr>
          <w:ilvl w:val="0"/>
          <w:numId w:val="3"/>
        </w:numPr>
        <w:rPr>
          <w:rFonts w:ascii="Arial" w:hAnsi="Arial" w:cs="Arial"/>
        </w:rPr>
      </w:pPr>
      <w:r w:rsidRPr="00A972B8">
        <w:rPr>
          <w:rFonts w:ascii="Arial" w:hAnsi="Arial" w:cs="Arial"/>
        </w:rPr>
        <w:t xml:space="preserve">Maximise accuracy of </w:t>
      </w:r>
      <w:r w:rsidR="002D1569" w:rsidRPr="00A972B8">
        <w:rPr>
          <w:rFonts w:ascii="Arial" w:hAnsi="Arial" w:cs="Arial"/>
        </w:rPr>
        <w:t xml:space="preserve">work </w:t>
      </w:r>
      <w:r w:rsidRPr="00A972B8">
        <w:rPr>
          <w:rFonts w:ascii="Arial" w:hAnsi="Arial" w:cs="Arial"/>
        </w:rPr>
        <w:t xml:space="preserve">and maintain </w:t>
      </w:r>
      <w:r w:rsidR="002D1569" w:rsidRPr="00A972B8">
        <w:rPr>
          <w:rFonts w:ascii="Arial" w:hAnsi="Arial" w:cs="Arial"/>
        </w:rPr>
        <w:t xml:space="preserve">good </w:t>
      </w:r>
      <w:r w:rsidRPr="00A972B8">
        <w:rPr>
          <w:rFonts w:ascii="Arial" w:hAnsi="Arial" w:cs="Arial"/>
        </w:rPr>
        <w:t>records, to facilitate safe and effective patient care</w:t>
      </w:r>
      <w:r w:rsidR="002D1569" w:rsidRPr="00A972B8">
        <w:rPr>
          <w:rFonts w:ascii="Arial" w:hAnsi="Arial" w:cs="Arial"/>
        </w:rPr>
        <w:t>.</w:t>
      </w:r>
    </w:p>
    <w:p w14:paraId="219883DD" w14:textId="77777777" w:rsidR="006743AF" w:rsidRPr="00361790" w:rsidRDefault="006743AF" w:rsidP="006743AF">
      <w:pPr>
        <w:numPr>
          <w:ilvl w:val="0"/>
          <w:numId w:val="3"/>
        </w:numPr>
        <w:rPr>
          <w:rFonts w:ascii="Arial" w:hAnsi="Arial" w:cs="Arial"/>
        </w:rPr>
      </w:pPr>
      <w:r w:rsidRPr="00361790">
        <w:rPr>
          <w:rFonts w:ascii="Arial" w:hAnsi="Arial" w:cs="Arial"/>
        </w:rPr>
        <w:t>Alert other team members to issues of quality and risk</w:t>
      </w:r>
    </w:p>
    <w:p w14:paraId="219883DE" w14:textId="77777777" w:rsidR="006743AF" w:rsidRPr="00361790" w:rsidRDefault="006743AF" w:rsidP="006743AF">
      <w:pPr>
        <w:numPr>
          <w:ilvl w:val="0"/>
          <w:numId w:val="3"/>
        </w:numPr>
        <w:rPr>
          <w:rFonts w:ascii="Arial" w:hAnsi="Arial" w:cs="Arial"/>
        </w:rPr>
      </w:pPr>
      <w:r w:rsidRPr="00361790">
        <w:rPr>
          <w:rFonts w:ascii="Arial" w:hAnsi="Arial" w:cs="Arial"/>
        </w:rPr>
        <w:t>Assess own performance and take accountability for own actions, either directly or under supervision</w:t>
      </w:r>
    </w:p>
    <w:p w14:paraId="219883DF" w14:textId="77777777" w:rsidR="006743AF" w:rsidRPr="00361790" w:rsidRDefault="006743AF" w:rsidP="006743AF">
      <w:pPr>
        <w:numPr>
          <w:ilvl w:val="0"/>
          <w:numId w:val="3"/>
        </w:numPr>
        <w:rPr>
          <w:rFonts w:ascii="Arial" w:hAnsi="Arial" w:cs="Arial"/>
        </w:rPr>
      </w:pPr>
      <w:r w:rsidRPr="00361790">
        <w:rPr>
          <w:rFonts w:ascii="Arial" w:hAnsi="Arial" w:cs="Arial"/>
        </w:rPr>
        <w:lastRenderedPageBreak/>
        <w:t>Contribute to the effectiveness of the team by reflecting on own and team activities and making suggestions on ways to improve and enhance the team’s performance</w:t>
      </w:r>
    </w:p>
    <w:p w14:paraId="219883E0" w14:textId="77777777" w:rsidR="006743AF" w:rsidRPr="00361790" w:rsidRDefault="006743AF" w:rsidP="006743AF">
      <w:pPr>
        <w:numPr>
          <w:ilvl w:val="0"/>
          <w:numId w:val="3"/>
        </w:numPr>
        <w:rPr>
          <w:rFonts w:ascii="Arial" w:hAnsi="Arial" w:cs="Arial"/>
        </w:rPr>
      </w:pPr>
      <w:r w:rsidRPr="00361790">
        <w:rPr>
          <w:rFonts w:ascii="Arial" w:hAnsi="Arial" w:cs="Arial"/>
        </w:rPr>
        <w:t>Work effectively with individuals in other agencies to meet patients</w:t>
      </w:r>
      <w:r>
        <w:rPr>
          <w:rFonts w:ascii="Arial" w:hAnsi="Arial" w:cs="Arial"/>
        </w:rPr>
        <w:t>’</w:t>
      </w:r>
      <w:r w:rsidRPr="00361790">
        <w:rPr>
          <w:rFonts w:ascii="Arial" w:hAnsi="Arial" w:cs="Arial"/>
        </w:rPr>
        <w:t xml:space="preserve"> needs</w:t>
      </w:r>
    </w:p>
    <w:p w14:paraId="219883E1" w14:textId="77777777" w:rsidR="006743AF" w:rsidRPr="00361790" w:rsidRDefault="006743AF" w:rsidP="006743AF">
      <w:pPr>
        <w:numPr>
          <w:ilvl w:val="0"/>
          <w:numId w:val="3"/>
        </w:numPr>
        <w:rPr>
          <w:rFonts w:ascii="Arial" w:hAnsi="Arial" w:cs="Arial"/>
        </w:rPr>
      </w:pPr>
      <w:r w:rsidRPr="00361790">
        <w:rPr>
          <w:rFonts w:ascii="Arial" w:hAnsi="Arial" w:cs="Arial"/>
        </w:rPr>
        <w:t>Effectively manage own time, workload and resources.</w:t>
      </w:r>
    </w:p>
    <w:p w14:paraId="219883E2" w14:textId="77777777" w:rsidR="00A178F1" w:rsidRDefault="00A178F1" w:rsidP="006743AF">
      <w:pPr>
        <w:ind w:left="720"/>
        <w:rPr>
          <w:rFonts w:ascii="Arial" w:hAnsi="Arial" w:cs="Arial"/>
          <w:b/>
        </w:rPr>
      </w:pPr>
    </w:p>
    <w:p w14:paraId="219883E3" w14:textId="77777777" w:rsidR="002512D5" w:rsidRPr="00A178F1" w:rsidRDefault="002512D5">
      <w:pPr>
        <w:rPr>
          <w:rFonts w:ascii="Arial" w:hAnsi="Arial" w:cs="Arial"/>
          <w:b/>
        </w:rPr>
      </w:pPr>
      <w:r w:rsidRPr="00A178F1">
        <w:rPr>
          <w:rFonts w:ascii="Arial" w:hAnsi="Arial" w:cs="Arial"/>
          <w:b/>
        </w:rPr>
        <w:t>Communication</w:t>
      </w:r>
    </w:p>
    <w:p w14:paraId="219883E4" w14:textId="77777777" w:rsidR="002512D5" w:rsidRPr="00A178F1" w:rsidRDefault="002512D5">
      <w:pPr>
        <w:rPr>
          <w:rFonts w:ascii="Arial" w:hAnsi="Arial" w:cs="Arial"/>
        </w:rPr>
      </w:pPr>
      <w:r w:rsidRPr="00A178F1">
        <w:rPr>
          <w:rFonts w:ascii="Arial" w:hAnsi="Arial" w:cs="Arial"/>
        </w:rPr>
        <w:t>The post-holder should recognise the importance of effective communication within the team and strive to:</w:t>
      </w:r>
    </w:p>
    <w:p w14:paraId="219883E5" w14:textId="77777777" w:rsidR="002512D5" w:rsidRPr="00A178F1" w:rsidRDefault="002512D5">
      <w:pPr>
        <w:numPr>
          <w:ilvl w:val="0"/>
          <w:numId w:val="1"/>
        </w:numPr>
        <w:rPr>
          <w:rFonts w:ascii="Arial" w:hAnsi="Arial" w:cs="Arial"/>
        </w:rPr>
      </w:pPr>
      <w:r w:rsidRPr="00A178F1">
        <w:rPr>
          <w:rFonts w:ascii="Arial" w:hAnsi="Arial" w:cs="Arial"/>
        </w:rPr>
        <w:t>Communicate effectively with other team members.</w:t>
      </w:r>
    </w:p>
    <w:p w14:paraId="219883E6" w14:textId="77777777" w:rsidR="002512D5" w:rsidRPr="00A178F1" w:rsidRDefault="002512D5">
      <w:pPr>
        <w:numPr>
          <w:ilvl w:val="0"/>
          <w:numId w:val="1"/>
        </w:numPr>
        <w:rPr>
          <w:rFonts w:ascii="Arial" w:hAnsi="Arial" w:cs="Arial"/>
        </w:rPr>
      </w:pPr>
      <w:r w:rsidRPr="00A178F1">
        <w:rPr>
          <w:rFonts w:ascii="Arial" w:hAnsi="Arial" w:cs="Arial"/>
        </w:rPr>
        <w:t>Communicate effectively with patients and carers.</w:t>
      </w:r>
    </w:p>
    <w:p w14:paraId="219883E7" w14:textId="77777777" w:rsidR="002512D5" w:rsidRPr="00A178F1" w:rsidRDefault="002512D5">
      <w:pPr>
        <w:numPr>
          <w:ilvl w:val="0"/>
          <w:numId w:val="1"/>
        </w:numPr>
        <w:rPr>
          <w:rFonts w:ascii="Arial" w:hAnsi="Arial" w:cs="Arial"/>
        </w:rPr>
      </w:pPr>
      <w:r w:rsidRPr="00A178F1">
        <w:rPr>
          <w:rFonts w:ascii="Arial" w:hAnsi="Arial" w:cs="Arial"/>
        </w:rPr>
        <w:t xml:space="preserve">Recognise </w:t>
      </w:r>
      <w:r w:rsidR="0030699E" w:rsidRPr="00A178F1">
        <w:rPr>
          <w:rFonts w:ascii="Arial" w:hAnsi="Arial" w:cs="Arial"/>
        </w:rPr>
        <w:t>individuals’</w:t>
      </w:r>
      <w:r w:rsidRPr="00A178F1">
        <w:rPr>
          <w:rFonts w:ascii="Arial" w:hAnsi="Arial" w:cs="Arial"/>
        </w:rPr>
        <w:t xml:space="preserve"> needs for alternative methods of communication and respond accordingly.</w:t>
      </w:r>
    </w:p>
    <w:p w14:paraId="219883E8" w14:textId="77777777" w:rsidR="002512D5" w:rsidRPr="00A178F1" w:rsidRDefault="002512D5">
      <w:pPr>
        <w:ind w:left="720"/>
        <w:rPr>
          <w:rFonts w:ascii="Arial" w:hAnsi="Arial" w:cs="Arial"/>
        </w:rPr>
      </w:pPr>
    </w:p>
    <w:p w14:paraId="219883E9" w14:textId="77777777" w:rsidR="002512D5" w:rsidRPr="00A972B8" w:rsidRDefault="002512D5">
      <w:pPr>
        <w:rPr>
          <w:rFonts w:ascii="Arial" w:hAnsi="Arial" w:cs="Arial"/>
        </w:rPr>
      </w:pPr>
      <w:r w:rsidRPr="00A972B8">
        <w:rPr>
          <w:rFonts w:ascii="Arial" w:hAnsi="Arial" w:cs="Arial"/>
          <w:b/>
        </w:rPr>
        <w:t>Contribution to the Implementation</w:t>
      </w:r>
      <w:r w:rsidR="005A52F7" w:rsidRPr="00A972B8">
        <w:rPr>
          <w:rFonts w:ascii="Arial" w:hAnsi="Arial" w:cs="Arial"/>
          <w:b/>
        </w:rPr>
        <w:t xml:space="preserve"> and Continuous Improvement </w:t>
      </w:r>
      <w:r w:rsidRPr="00A972B8">
        <w:rPr>
          <w:rFonts w:ascii="Arial" w:hAnsi="Arial" w:cs="Arial"/>
          <w:b/>
        </w:rPr>
        <w:t>of Services</w:t>
      </w:r>
      <w:r w:rsidRPr="00A972B8">
        <w:rPr>
          <w:rFonts w:ascii="Arial" w:hAnsi="Arial" w:cs="Arial"/>
        </w:rPr>
        <w:t xml:space="preserve"> </w:t>
      </w:r>
    </w:p>
    <w:p w14:paraId="219883EA" w14:textId="77777777" w:rsidR="002512D5" w:rsidRPr="00A972B8" w:rsidRDefault="002512D5">
      <w:pPr>
        <w:numPr>
          <w:ilvl w:val="0"/>
          <w:numId w:val="1"/>
        </w:numPr>
        <w:rPr>
          <w:rFonts w:ascii="Arial" w:hAnsi="Arial" w:cs="Arial"/>
        </w:rPr>
      </w:pPr>
      <w:r w:rsidRPr="00A972B8">
        <w:rPr>
          <w:rFonts w:ascii="Arial" w:hAnsi="Arial" w:cs="Arial"/>
        </w:rPr>
        <w:t>Apply Practice policies, standards and guidance and role model this to the rest of the team.</w:t>
      </w:r>
    </w:p>
    <w:p w14:paraId="219883EB" w14:textId="77777777" w:rsidR="005A52F7" w:rsidRPr="00A972B8" w:rsidRDefault="005A52F7" w:rsidP="005A52F7">
      <w:pPr>
        <w:numPr>
          <w:ilvl w:val="0"/>
          <w:numId w:val="8"/>
        </w:numPr>
        <w:rPr>
          <w:rFonts w:ascii="Arial" w:hAnsi="Arial" w:cs="Arial"/>
        </w:rPr>
      </w:pPr>
      <w:r w:rsidRPr="00A972B8">
        <w:rPr>
          <w:rFonts w:ascii="Arial" w:hAnsi="Arial" w:cs="Arial"/>
        </w:rPr>
        <w:t>Discuss with other members of the team how the policies, standards and guidelines will affect their own and others’ work.</w:t>
      </w:r>
    </w:p>
    <w:p w14:paraId="219883EC" w14:textId="77777777" w:rsidR="005A52F7" w:rsidRPr="00A972B8" w:rsidRDefault="005A52F7" w:rsidP="005A52F7">
      <w:pPr>
        <w:numPr>
          <w:ilvl w:val="0"/>
          <w:numId w:val="8"/>
        </w:numPr>
        <w:rPr>
          <w:rFonts w:ascii="Arial" w:hAnsi="Arial" w:cs="Arial"/>
        </w:rPr>
      </w:pPr>
      <w:r w:rsidRPr="00A972B8">
        <w:rPr>
          <w:rFonts w:ascii="Arial" w:hAnsi="Arial" w:cs="Arial"/>
        </w:rPr>
        <w:t>Participate in audit where appropriate.</w:t>
      </w:r>
    </w:p>
    <w:p w14:paraId="219883ED" w14:textId="77777777" w:rsidR="003F1095" w:rsidRPr="00A972B8" w:rsidRDefault="003F1095" w:rsidP="005A52F7">
      <w:pPr>
        <w:numPr>
          <w:ilvl w:val="0"/>
          <w:numId w:val="8"/>
        </w:numPr>
        <w:rPr>
          <w:rFonts w:ascii="Arial" w:hAnsi="Arial" w:cs="Arial"/>
        </w:rPr>
      </w:pPr>
      <w:r w:rsidRPr="00A972B8">
        <w:rPr>
          <w:rFonts w:ascii="Arial" w:hAnsi="Arial" w:cs="Arial"/>
        </w:rPr>
        <w:t xml:space="preserve">Provide cover for members of the </w:t>
      </w:r>
      <w:r w:rsidR="001F5EDC" w:rsidRPr="00A972B8">
        <w:rPr>
          <w:rFonts w:ascii="Arial" w:hAnsi="Arial" w:cs="Arial"/>
        </w:rPr>
        <w:t xml:space="preserve">health care support </w:t>
      </w:r>
      <w:r w:rsidR="00C86A51" w:rsidRPr="00A972B8">
        <w:rPr>
          <w:rFonts w:ascii="Arial" w:hAnsi="Arial" w:cs="Arial"/>
        </w:rPr>
        <w:t>team</w:t>
      </w:r>
      <w:r w:rsidRPr="00A972B8">
        <w:rPr>
          <w:rFonts w:ascii="Arial" w:hAnsi="Arial" w:cs="Arial"/>
        </w:rPr>
        <w:t xml:space="preserve"> during periods of sickness and</w:t>
      </w:r>
      <w:r w:rsidR="001F5EDC" w:rsidRPr="00A972B8">
        <w:rPr>
          <w:rFonts w:ascii="Arial" w:hAnsi="Arial" w:cs="Arial"/>
        </w:rPr>
        <w:t xml:space="preserve"> annual leave, where the post holder has the appropriate skills and experience.</w:t>
      </w:r>
    </w:p>
    <w:p w14:paraId="219883EE" w14:textId="77777777" w:rsidR="002512D5" w:rsidRPr="00A972B8" w:rsidRDefault="002512D5">
      <w:pPr>
        <w:rPr>
          <w:rFonts w:ascii="Arial" w:hAnsi="Arial" w:cs="Arial"/>
        </w:rPr>
      </w:pPr>
    </w:p>
    <w:p w14:paraId="219883EF" w14:textId="77777777" w:rsidR="0053540B" w:rsidRPr="00A972B8" w:rsidRDefault="0053540B">
      <w:pPr>
        <w:rPr>
          <w:rFonts w:ascii="Arial" w:hAnsi="Arial" w:cs="Arial"/>
        </w:rPr>
      </w:pPr>
    </w:p>
    <w:p w14:paraId="219883F0" w14:textId="77777777" w:rsidR="002512D5" w:rsidRPr="00A972B8" w:rsidRDefault="0053540B">
      <w:r w:rsidRPr="00A972B8">
        <w:rPr>
          <w:rFonts w:ascii="Arial" w:hAnsi="Arial" w:cs="Arial"/>
        </w:rPr>
        <w:t xml:space="preserve">This job description is intended to provide an outline of the key tasks and responsibilities only. There may be other duties required of the post holder commensurate with the position. The responsibilities may be amended, after discussion with the post holder, to </w:t>
      </w:r>
      <w:proofErr w:type="gramStart"/>
      <w:r w:rsidRPr="00A972B8">
        <w:rPr>
          <w:rFonts w:ascii="Arial" w:hAnsi="Arial" w:cs="Arial"/>
        </w:rPr>
        <w:t>take into account</w:t>
      </w:r>
      <w:proofErr w:type="gramEnd"/>
      <w:r w:rsidRPr="00A972B8">
        <w:rPr>
          <w:rFonts w:ascii="Arial" w:hAnsi="Arial" w:cs="Arial"/>
        </w:rPr>
        <w:t xml:space="preserve"> the development of both the post and the Practice. All members of staff should be prepared to take on additional duties or relinquish existing duties </w:t>
      </w:r>
      <w:proofErr w:type="gramStart"/>
      <w:r w:rsidRPr="00A972B8">
        <w:rPr>
          <w:rFonts w:ascii="Arial" w:hAnsi="Arial" w:cs="Arial"/>
        </w:rPr>
        <w:t>in order to</w:t>
      </w:r>
      <w:proofErr w:type="gramEnd"/>
      <w:r w:rsidRPr="00A972B8">
        <w:rPr>
          <w:rFonts w:ascii="Arial" w:hAnsi="Arial" w:cs="Arial"/>
        </w:rPr>
        <w:t xml:space="preserve"> maintain the effective running of the practice.</w:t>
      </w:r>
    </w:p>
    <w:p w14:paraId="219883F1" w14:textId="77777777" w:rsidR="002512D5" w:rsidRPr="00A972B8" w:rsidRDefault="002512D5">
      <w:pPr>
        <w:pStyle w:val="Header"/>
        <w:tabs>
          <w:tab w:val="clear" w:pos="4153"/>
          <w:tab w:val="clear" w:pos="8306"/>
          <w:tab w:val="left" w:pos="5850"/>
        </w:tabs>
      </w:pPr>
      <w:r w:rsidRPr="00A972B8">
        <w:tab/>
      </w:r>
    </w:p>
    <w:sectPr w:rsidR="002512D5" w:rsidRPr="00A972B8" w:rsidSect="004F0967">
      <w:footerReference w:type="default" r:id="rId10"/>
      <w:pgSz w:w="11906" w:h="16838" w:code="9"/>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83F4" w14:textId="77777777" w:rsidR="0011362C" w:rsidRDefault="0011362C">
      <w:r>
        <w:separator/>
      </w:r>
    </w:p>
  </w:endnote>
  <w:endnote w:type="continuationSeparator" w:id="0">
    <w:p w14:paraId="219883F5" w14:textId="77777777" w:rsidR="0011362C" w:rsidRDefault="0011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850"/>
      <w:gridCol w:w="851"/>
      <w:gridCol w:w="1134"/>
      <w:gridCol w:w="992"/>
      <w:gridCol w:w="1370"/>
      <w:gridCol w:w="1040"/>
    </w:tblGrid>
    <w:tr w:rsidR="00A972B8" w:rsidRPr="00D93D74" w14:paraId="219883FD" w14:textId="77777777" w:rsidTr="00A972B8">
      <w:trPr>
        <w:trHeight w:val="217"/>
      </w:trPr>
      <w:tc>
        <w:tcPr>
          <w:tcW w:w="3794" w:type="dxa"/>
          <w:tcBorders>
            <w:top w:val="single" w:sz="4" w:space="0" w:color="auto"/>
            <w:left w:val="single" w:sz="4" w:space="0" w:color="auto"/>
            <w:bottom w:val="single" w:sz="4" w:space="0" w:color="auto"/>
            <w:right w:val="single" w:sz="4" w:space="0" w:color="auto"/>
          </w:tcBorders>
          <w:hideMark/>
        </w:tcPr>
        <w:p w14:paraId="219883F6" w14:textId="77777777" w:rsidR="00A972B8" w:rsidRPr="00D93D74" w:rsidRDefault="00A972B8" w:rsidP="00DA2BBF">
          <w:pPr>
            <w:suppressAutoHyphens/>
            <w:rPr>
              <w:rFonts w:ascii="Arial" w:eastAsia="Arial" w:hAnsi="Arial" w:cs="Arial"/>
              <w:b/>
              <w:spacing w:val="-2"/>
              <w:kern w:val="2"/>
              <w:sz w:val="16"/>
              <w:szCs w:val="16"/>
            </w:rPr>
          </w:pPr>
          <w:r w:rsidRPr="00D93D74">
            <w:rPr>
              <w:rFonts w:ascii="Arial" w:eastAsia="Arial" w:hAnsi="Arial" w:cs="Arial"/>
              <w:b/>
              <w:spacing w:val="-2"/>
              <w:kern w:val="2"/>
              <w:sz w:val="16"/>
              <w:szCs w:val="16"/>
            </w:rPr>
            <w:t>Title</w:t>
          </w:r>
        </w:p>
      </w:tc>
      <w:tc>
        <w:tcPr>
          <w:tcW w:w="850" w:type="dxa"/>
          <w:tcBorders>
            <w:top w:val="single" w:sz="4" w:space="0" w:color="auto"/>
            <w:left w:val="single" w:sz="4" w:space="0" w:color="auto"/>
            <w:bottom w:val="single" w:sz="4" w:space="0" w:color="auto"/>
            <w:right w:val="single" w:sz="4" w:space="0" w:color="auto"/>
          </w:tcBorders>
        </w:tcPr>
        <w:p w14:paraId="219883F7" w14:textId="77777777" w:rsidR="00A972B8" w:rsidRPr="00D93D74" w:rsidRDefault="00A972B8" w:rsidP="00DA2BBF">
          <w:pPr>
            <w:suppressAutoHyphens/>
            <w:rPr>
              <w:rFonts w:ascii="Arial" w:eastAsia="Arial" w:hAnsi="Arial" w:cs="Arial"/>
              <w:b/>
              <w:spacing w:val="-2"/>
              <w:kern w:val="2"/>
              <w:sz w:val="16"/>
              <w:szCs w:val="16"/>
            </w:rPr>
          </w:pPr>
          <w:r w:rsidRPr="00D93D74">
            <w:rPr>
              <w:rFonts w:ascii="Arial" w:eastAsia="Arial" w:hAnsi="Arial" w:cs="Arial"/>
              <w:b/>
              <w:spacing w:val="-2"/>
              <w:kern w:val="2"/>
              <w:sz w:val="16"/>
              <w:szCs w:val="16"/>
            </w:rPr>
            <w:t>Version</w:t>
          </w:r>
        </w:p>
      </w:tc>
      <w:tc>
        <w:tcPr>
          <w:tcW w:w="851" w:type="dxa"/>
          <w:tcBorders>
            <w:top w:val="single" w:sz="4" w:space="0" w:color="auto"/>
            <w:left w:val="single" w:sz="4" w:space="0" w:color="auto"/>
            <w:bottom w:val="single" w:sz="4" w:space="0" w:color="auto"/>
            <w:right w:val="single" w:sz="4" w:space="0" w:color="auto"/>
          </w:tcBorders>
          <w:hideMark/>
        </w:tcPr>
        <w:p w14:paraId="219883F8" w14:textId="77777777" w:rsidR="00A972B8" w:rsidRPr="00D93D74" w:rsidRDefault="00A972B8" w:rsidP="00DA2BBF">
          <w:pPr>
            <w:suppressAutoHyphens/>
            <w:rPr>
              <w:rFonts w:ascii="Arial" w:eastAsia="Arial" w:hAnsi="Arial" w:cs="Arial"/>
              <w:b/>
              <w:spacing w:val="-2"/>
              <w:kern w:val="2"/>
              <w:sz w:val="16"/>
              <w:szCs w:val="16"/>
            </w:rPr>
          </w:pPr>
          <w:r w:rsidRPr="00D93D74">
            <w:rPr>
              <w:rFonts w:ascii="Arial" w:eastAsia="Arial" w:hAnsi="Arial" w:cs="Arial"/>
              <w:b/>
              <w:spacing w:val="-2"/>
              <w:kern w:val="2"/>
              <w:sz w:val="16"/>
              <w:szCs w:val="16"/>
            </w:rPr>
            <w:t>Author</w:t>
          </w:r>
        </w:p>
      </w:tc>
      <w:tc>
        <w:tcPr>
          <w:tcW w:w="1134" w:type="dxa"/>
          <w:tcBorders>
            <w:top w:val="single" w:sz="4" w:space="0" w:color="auto"/>
            <w:left w:val="single" w:sz="4" w:space="0" w:color="auto"/>
            <w:bottom w:val="single" w:sz="4" w:space="0" w:color="auto"/>
            <w:right w:val="single" w:sz="4" w:space="0" w:color="auto"/>
          </w:tcBorders>
          <w:hideMark/>
        </w:tcPr>
        <w:p w14:paraId="219883F9" w14:textId="77777777" w:rsidR="00A972B8" w:rsidRPr="00D93D74" w:rsidRDefault="00A972B8" w:rsidP="00DA2BBF">
          <w:pPr>
            <w:suppressAutoHyphens/>
            <w:rPr>
              <w:rFonts w:ascii="Arial" w:eastAsia="Arial" w:hAnsi="Arial" w:cs="Arial"/>
              <w:b/>
              <w:spacing w:val="-2"/>
              <w:kern w:val="2"/>
              <w:sz w:val="16"/>
              <w:szCs w:val="16"/>
            </w:rPr>
          </w:pPr>
          <w:r>
            <w:rPr>
              <w:rFonts w:ascii="Arial" w:eastAsia="Arial" w:hAnsi="Arial" w:cs="Arial"/>
              <w:b/>
              <w:spacing w:val="-2"/>
              <w:kern w:val="2"/>
              <w:sz w:val="16"/>
              <w:szCs w:val="16"/>
            </w:rPr>
            <w:t>Valid from</w:t>
          </w:r>
        </w:p>
      </w:tc>
      <w:tc>
        <w:tcPr>
          <w:tcW w:w="992" w:type="dxa"/>
          <w:tcBorders>
            <w:top w:val="single" w:sz="4" w:space="0" w:color="auto"/>
            <w:left w:val="single" w:sz="4" w:space="0" w:color="auto"/>
            <w:bottom w:val="single" w:sz="4" w:space="0" w:color="auto"/>
            <w:right w:val="single" w:sz="4" w:space="0" w:color="auto"/>
          </w:tcBorders>
          <w:hideMark/>
        </w:tcPr>
        <w:p w14:paraId="219883FA" w14:textId="77777777" w:rsidR="00A972B8" w:rsidRPr="00D93D74" w:rsidRDefault="00A972B8" w:rsidP="00DA2BBF">
          <w:pPr>
            <w:suppressAutoHyphens/>
            <w:rPr>
              <w:rFonts w:ascii="Arial" w:eastAsia="Arial" w:hAnsi="Arial" w:cs="Arial"/>
              <w:b/>
              <w:spacing w:val="-2"/>
              <w:kern w:val="2"/>
              <w:sz w:val="16"/>
              <w:szCs w:val="16"/>
            </w:rPr>
          </w:pPr>
          <w:r w:rsidRPr="00D93D74">
            <w:rPr>
              <w:rFonts w:ascii="Arial" w:eastAsia="Arial" w:hAnsi="Arial" w:cs="Arial"/>
              <w:b/>
              <w:spacing w:val="-2"/>
              <w:kern w:val="2"/>
              <w:sz w:val="16"/>
              <w:szCs w:val="16"/>
            </w:rPr>
            <w:t>Review</w:t>
          </w:r>
          <w:r>
            <w:rPr>
              <w:rFonts w:ascii="Arial" w:eastAsia="Arial" w:hAnsi="Arial" w:cs="Arial"/>
              <w:b/>
              <w:spacing w:val="-2"/>
              <w:kern w:val="2"/>
              <w:sz w:val="16"/>
              <w:szCs w:val="16"/>
            </w:rPr>
            <w:t>ed</w:t>
          </w:r>
          <w:r w:rsidRPr="00D93D74">
            <w:rPr>
              <w:rFonts w:ascii="Arial" w:eastAsia="Arial" w:hAnsi="Arial" w:cs="Arial"/>
              <w:b/>
              <w:spacing w:val="-2"/>
              <w:kern w:val="2"/>
              <w:sz w:val="16"/>
              <w:szCs w:val="16"/>
            </w:rPr>
            <w:t xml:space="preserve"> </w:t>
          </w:r>
        </w:p>
      </w:tc>
      <w:tc>
        <w:tcPr>
          <w:tcW w:w="1370" w:type="dxa"/>
          <w:tcBorders>
            <w:top w:val="single" w:sz="4" w:space="0" w:color="auto"/>
            <w:left w:val="single" w:sz="4" w:space="0" w:color="auto"/>
            <w:bottom w:val="single" w:sz="4" w:space="0" w:color="auto"/>
            <w:right w:val="single" w:sz="4" w:space="0" w:color="auto"/>
          </w:tcBorders>
        </w:tcPr>
        <w:p w14:paraId="219883FB" w14:textId="77777777" w:rsidR="00A972B8" w:rsidRPr="00D93D74" w:rsidRDefault="00A972B8" w:rsidP="00DA2BBF">
          <w:pPr>
            <w:suppressAutoHyphens/>
            <w:rPr>
              <w:rFonts w:ascii="Arial" w:eastAsia="Arial" w:hAnsi="Arial" w:cs="Arial"/>
              <w:b/>
              <w:spacing w:val="-2"/>
              <w:kern w:val="2"/>
              <w:sz w:val="16"/>
              <w:szCs w:val="16"/>
            </w:rPr>
          </w:pPr>
          <w:r>
            <w:rPr>
              <w:rFonts w:ascii="Arial" w:eastAsia="Arial" w:hAnsi="Arial" w:cs="Arial"/>
              <w:b/>
              <w:spacing w:val="-2"/>
              <w:kern w:val="2"/>
              <w:sz w:val="16"/>
              <w:szCs w:val="16"/>
            </w:rPr>
            <w:t>Next review</w:t>
          </w:r>
        </w:p>
      </w:tc>
      <w:tc>
        <w:tcPr>
          <w:tcW w:w="1040" w:type="dxa"/>
          <w:tcBorders>
            <w:top w:val="single" w:sz="4" w:space="0" w:color="auto"/>
            <w:left w:val="single" w:sz="4" w:space="0" w:color="auto"/>
            <w:bottom w:val="single" w:sz="4" w:space="0" w:color="auto"/>
            <w:right w:val="single" w:sz="4" w:space="0" w:color="auto"/>
          </w:tcBorders>
        </w:tcPr>
        <w:p w14:paraId="219883FC" w14:textId="77777777" w:rsidR="00A972B8" w:rsidRPr="00D93D74" w:rsidRDefault="00A972B8" w:rsidP="00DA2BBF">
          <w:pPr>
            <w:suppressAutoHyphens/>
            <w:rPr>
              <w:rFonts w:ascii="Arial" w:eastAsia="Arial" w:hAnsi="Arial" w:cs="Arial"/>
              <w:b/>
              <w:spacing w:val="-2"/>
              <w:kern w:val="2"/>
              <w:sz w:val="16"/>
              <w:szCs w:val="16"/>
            </w:rPr>
          </w:pPr>
          <w:r>
            <w:rPr>
              <w:rFonts w:ascii="Arial" w:eastAsia="Arial" w:hAnsi="Arial" w:cs="Arial"/>
              <w:b/>
              <w:spacing w:val="-2"/>
              <w:kern w:val="2"/>
              <w:sz w:val="16"/>
              <w:szCs w:val="16"/>
            </w:rPr>
            <w:t>Out of use</w:t>
          </w:r>
        </w:p>
      </w:tc>
    </w:tr>
    <w:tr w:rsidR="00A972B8" w:rsidRPr="00D93D74" w14:paraId="21988405" w14:textId="77777777" w:rsidTr="00A972B8">
      <w:tc>
        <w:tcPr>
          <w:tcW w:w="3794" w:type="dxa"/>
          <w:tcBorders>
            <w:top w:val="single" w:sz="4" w:space="0" w:color="auto"/>
            <w:left w:val="single" w:sz="4" w:space="0" w:color="auto"/>
            <w:bottom w:val="single" w:sz="4" w:space="0" w:color="auto"/>
            <w:right w:val="single" w:sz="4" w:space="0" w:color="auto"/>
          </w:tcBorders>
          <w:hideMark/>
        </w:tcPr>
        <w:p w14:paraId="219883FE" w14:textId="77777777" w:rsidR="00A972B8" w:rsidRPr="00D93D74" w:rsidRDefault="00A972B8" w:rsidP="00A972B8">
          <w:pPr>
            <w:suppressAutoHyphens/>
            <w:rPr>
              <w:rFonts w:ascii="Arial" w:eastAsia="Arial" w:hAnsi="Arial" w:cs="Arial"/>
              <w:spacing w:val="-2"/>
              <w:kern w:val="2"/>
              <w:sz w:val="16"/>
              <w:szCs w:val="16"/>
            </w:rPr>
          </w:pPr>
          <w:r>
            <w:rPr>
              <w:rFonts w:ascii="Arial" w:eastAsia="Arial" w:hAnsi="Arial" w:cs="Arial"/>
              <w:spacing w:val="-2"/>
              <w:kern w:val="2"/>
              <w:sz w:val="16"/>
              <w:szCs w:val="16"/>
            </w:rPr>
            <w:t>Job Description – Health Care Assistant -Generic</w:t>
          </w:r>
        </w:p>
      </w:tc>
      <w:tc>
        <w:tcPr>
          <w:tcW w:w="850" w:type="dxa"/>
          <w:tcBorders>
            <w:top w:val="single" w:sz="4" w:space="0" w:color="auto"/>
            <w:left w:val="single" w:sz="4" w:space="0" w:color="auto"/>
            <w:bottom w:val="single" w:sz="4" w:space="0" w:color="auto"/>
            <w:right w:val="single" w:sz="4" w:space="0" w:color="auto"/>
          </w:tcBorders>
        </w:tcPr>
        <w:p w14:paraId="219883FF" w14:textId="77777777" w:rsidR="00A972B8" w:rsidRPr="00D93D74" w:rsidRDefault="00A972B8" w:rsidP="00DA2BBF">
          <w:pPr>
            <w:suppressAutoHyphens/>
            <w:rPr>
              <w:rFonts w:ascii="Arial" w:eastAsia="Arial" w:hAnsi="Arial" w:cs="Arial"/>
              <w:spacing w:val="-2"/>
              <w:kern w:val="2"/>
              <w:sz w:val="16"/>
              <w:szCs w:val="16"/>
            </w:rPr>
          </w:pPr>
          <w:r w:rsidRPr="00D93D74">
            <w:rPr>
              <w:rFonts w:ascii="Arial" w:eastAsia="Arial" w:hAnsi="Arial" w:cs="Arial"/>
              <w:spacing w:val="-2"/>
              <w:kern w:val="2"/>
              <w:sz w:val="16"/>
              <w:szCs w:val="16"/>
            </w:rPr>
            <w:t>1</w:t>
          </w:r>
        </w:p>
      </w:tc>
      <w:tc>
        <w:tcPr>
          <w:tcW w:w="851" w:type="dxa"/>
          <w:tcBorders>
            <w:top w:val="single" w:sz="4" w:space="0" w:color="auto"/>
            <w:left w:val="single" w:sz="4" w:space="0" w:color="auto"/>
            <w:bottom w:val="single" w:sz="4" w:space="0" w:color="auto"/>
            <w:right w:val="single" w:sz="4" w:space="0" w:color="auto"/>
          </w:tcBorders>
          <w:hideMark/>
        </w:tcPr>
        <w:p w14:paraId="21988400" w14:textId="77777777" w:rsidR="00A972B8" w:rsidRPr="00D93D74" w:rsidRDefault="00A972B8" w:rsidP="00DA2BBF">
          <w:pPr>
            <w:suppressAutoHyphens/>
            <w:rPr>
              <w:rFonts w:ascii="Arial" w:eastAsia="Arial" w:hAnsi="Arial" w:cs="Arial"/>
              <w:spacing w:val="-2"/>
              <w:kern w:val="2"/>
              <w:sz w:val="16"/>
              <w:szCs w:val="16"/>
            </w:rPr>
          </w:pPr>
          <w:r>
            <w:rPr>
              <w:rFonts w:ascii="Arial" w:eastAsia="Arial" w:hAnsi="Arial" w:cs="Arial"/>
              <w:spacing w:val="-2"/>
              <w:kern w:val="2"/>
              <w:sz w:val="16"/>
              <w:szCs w:val="16"/>
            </w:rPr>
            <w:t>MS</w:t>
          </w:r>
        </w:p>
      </w:tc>
      <w:tc>
        <w:tcPr>
          <w:tcW w:w="1134" w:type="dxa"/>
          <w:tcBorders>
            <w:top w:val="single" w:sz="4" w:space="0" w:color="auto"/>
            <w:left w:val="single" w:sz="4" w:space="0" w:color="auto"/>
            <w:bottom w:val="single" w:sz="4" w:space="0" w:color="auto"/>
            <w:right w:val="single" w:sz="4" w:space="0" w:color="auto"/>
          </w:tcBorders>
          <w:hideMark/>
        </w:tcPr>
        <w:p w14:paraId="21988401" w14:textId="77777777" w:rsidR="00A972B8" w:rsidRPr="00D93D74" w:rsidRDefault="00A972B8" w:rsidP="00DA2BBF">
          <w:pPr>
            <w:suppressAutoHyphens/>
            <w:rPr>
              <w:rFonts w:ascii="Arial" w:eastAsia="Arial" w:hAnsi="Arial" w:cs="Arial"/>
              <w:spacing w:val="-2"/>
              <w:kern w:val="2"/>
              <w:sz w:val="16"/>
              <w:szCs w:val="16"/>
            </w:rPr>
          </w:pPr>
          <w:r>
            <w:rPr>
              <w:rFonts w:ascii="Arial" w:eastAsia="Arial" w:hAnsi="Arial" w:cs="Arial"/>
              <w:spacing w:val="-2"/>
              <w:kern w:val="2"/>
              <w:sz w:val="16"/>
              <w:szCs w:val="16"/>
            </w:rPr>
            <w:t xml:space="preserve">Nov </w:t>
          </w:r>
          <w:r w:rsidRPr="00D93D74">
            <w:rPr>
              <w:rFonts w:ascii="Arial" w:eastAsia="Arial" w:hAnsi="Arial" w:cs="Arial"/>
              <w:spacing w:val="-2"/>
              <w:kern w:val="2"/>
              <w:sz w:val="16"/>
              <w:szCs w:val="16"/>
            </w:rPr>
            <w:t>16</w:t>
          </w:r>
        </w:p>
      </w:tc>
      <w:tc>
        <w:tcPr>
          <w:tcW w:w="992" w:type="dxa"/>
          <w:tcBorders>
            <w:top w:val="single" w:sz="4" w:space="0" w:color="auto"/>
            <w:left w:val="single" w:sz="4" w:space="0" w:color="auto"/>
            <w:bottom w:val="single" w:sz="4" w:space="0" w:color="auto"/>
            <w:right w:val="single" w:sz="4" w:space="0" w:color="auto"/>
          </w:tcBorders>
          <w:hideMark/>
        </w:tcPr>
        <w:p w14:paraId="21988402" w14:textId="77777777" w:rsidR="00A972B8" w:rsidRPr="00D93D74" w:rsidRDefault="00A972B8" w:rsidP="00DA2BBF">
          <w:pPr>
            <w:suppressAutoHyphens/>
            <w:rPr>
              <w:rFonts w:ascii="Arial" w:eastAsia="Arial" w:hAnsi="Arial" w:cs="Arial"/>
              <w:spacing w:val="-2"/>
              <w:kern w:val="2"/>
              <w:sz w:val="16"/>
              <w:szCs w:val="16"/>
            </w:rPr>
          </w:pPr>
          <w:r>
            <w:rPr>
              <w:rFonts w:ascii="Arial" w:eastAsia="Arial" w:hAnsi="Arial" w:cs="Arial"/>
              <w:spacing w:val="-2"/>
              <w:kern w:val="2"/>
              <w:sz w:val="16"/>
              <w:szCs w:val="16"/>
            </w:rPr>
            <w:t>Nov 16</w:t>
          </w:r>
        </w:p>
      </w:tc>
      <w:tc>
        <w:tcPr>
          <w:tcW w:w="1370" w:type="dxa"/>
          <w:tcBorders>
            <w:top w:val="single" w:sz="4" w:space="0" w:color="auto"/>
            <w:left w:val="single" w:sz="4" w:space="0" w:color="auto"/>
            <w:bottom w:val="single" w:sz="4" w:space="0" w:color="auto"/>
            <w:right w:val="single" w:sz="4" w:space="0" w:color="auto"/>
          </w:tcBorders>
        </w:tcPr>
        <w:p w14:paraId="21988403" w14:textId="77777777" w:rsidR="00A972B8" w:rsidRPr="00D93D74" w:rsidRDefault="00A972B8" w:rsidP="00DA2BBF">
          <w:pPr>
            <w:suppressAutoHyphens/>
            <w:rPr>
              <w:rFonts w:ascii="Arial" w:eastAsia="Arial" w:hAnsi="Arial" w:cs="Arial"/>
              <w:spacing w:val="-2"/>
              <w:kern w:val="2"/>
              <w:sz w:val="16"/>
              <w:szCs w:val="16"/>
            </w:rPr>
          </w:pPr>
          <w:proofErr w:type="gramStart"/>
          <w:r>
            <w:rPr>
              <w:rFonts w:ascii="Arial" w:eastAsia="Arial" w:hAnsi="Arial" w:cs="Arial"/>
              <w:spacing w:val="-2"/>
              <w:kern w:val="2"/>
              <w:sz w:val="16"/>
              <w:szCs w:val="16"/>
            </w:rPr>
            <w:t>Nov  17</w:t>
          </w:r>
          <w:proofErr w:type="gramEnd"/>
        </w:p>
      </w:tc>
      <w:tc>
        <w:tcPr>
          <w:tcW w:w="1040" w:type="dxa"/>
          <w:tcBorders>
            <w:top w:val="single" w:sz="4" w:space="0" w:color="auto"/>
            <w:left w:val="single" w:sz="4" w:space="0" w:color="auto"/>
            <w:bottom w:val="single" w:sz="4" w:space="0" w:color="auto"/>
            <w:right w:val="single" w:sz="4" w:space="0" w:color="auto"/>
          </w:tcBorders>
        </w:tcPr>
        <w:p w14:paraId="21988404" w14:textId="77777777" w:rsidR="00A972B8" w:rsidRPr="00D93D74" w:rsidRDefault="00A972B8" w:rsidP="00DA2BBF">
          <w:pPr>
            <w:suppressAutoHyphens/>
            <w:rPr>
              <w:rFonts w:ascii="Arial" w:eastAsia="Arial" w:hAnsi="Arial" w:cs="Arial"/>
              <w:spacing w:val="-2"/>
              <w:kern w:val="2"/>
              <w:sz w:val="16"/>
              <w:szCs w:val="16"/>
            </w:rPr>
          </w:pPr>
        </w:p>
      </w:tc>
    </w:tr>
  </w:tbl>
  <w:p w14:paraId="21988406" w14:textId="77777777" w:rsidR="00913B0D" w:rsidRDefault="00E67578">
    <w:pPr>
      <w:pStyle w:val="Footer"/>
    </w:pPr>
    <w:r>
      <w:tab/>
    </w:r>
    <w:r>
      <w:tab/>
    </w:r>
    <w:r w:rsidR="00704FBC">
      <w:tab/>
    </w:r>
    <w:r w:rsidR="00704FBC">
      <w:tab/>
    </w:r>
    <w:r w:rsidR="00913B0D">
      <w:fldChar w:fldCharType="begin"/>
    </w:r>
    <w:r w:rsidR="00913B0D">
      <w:instrText xml:space="preserve"> PAGE   \* MERGEFORMAT </w:instrText>
    </w:r>
    <w:r w:rsidR="00913B0D">
      <w:fldChar w:fldCharType="separate"/>
    </w:r>
    <w:r w:rsidR="00850706">
      <w:rPr>
        <w:noProof/>
      </w:rPr>
      <w:t>2</w:t>
    </w:r>
    <w:r w:rsidR="00913B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83F2" w14:textId="77777777" w:rsidR="0011362C" w:rsidRDefault="0011362C">
      <w:r>
        <w:separator/>
      </w:r>
    </w:p>
  </w:footnote>
  <w:footnote w:type="continuationSeparator" w:id="0">
    <w:p w14:paraId="219883F3" w14:textId="77777777" w:rsidR="0011362C" w:rsidRDefault="0011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B4FF6"/>
    <w:multiLevelType w:val="hybridMultilevel"/>
    <w:tmpl w:val="B4885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2278E4"/>
    <w:multiLevelType w:val="hybridMultilevel"/>
    <w:tmpl w:val="4B52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549F8"/>
    <w:multiLevelType w:val="hybridMultilevel"/>
    <w:tmpl w:val="4A36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07D92"/>
    <w:multiLevelType w:val="hybridMultilevel"/>
    <w:tmpl w:val="E006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1069B"/>
    <w:multiLevelType w:val="hybridMultilevel"/>
    <w:tmpl w:val="535E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F758A"/>
    <w:multiLevelType w:val="hybridMultilevel"/>
    <w:tmpl w:val="E3E8E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F7FDB"/>
    <w:multiLevelType w:val="hybridMultilevel"/>
    <w:tmpl w:val="A31E3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D352C7"/>
    <w:multiLevelType w:val="hybridMultilevel"/>
    <w:tmpl w:val="D4A67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34C57"/>
    <w:multiLevelType w:val="hybridMultilevel"/>
    <w:tmpl w:val="F4A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243D7"/>
    <w:multiLevelType w:val="hybridMultilevel"/>
    <w:tmpl w:val="B494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C3C9F"/>
    <w:multiLevelType w:val="hybridMultilevel"/>
    <w:tmpl w:val="33DA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152478"/>
    <w:multiLevelType w:val="hybridMultilevel"/>
    <w:tmpl w:val="337A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657168">
    <w:abstractNumId w:val="10"/>
  </w:num>
  <w:num w:numId="2" w16cid:durableId="1260405231">
    <w:abstractNumId w:val="7"/>
  </w:num>
  <w:num w:numId="3" w16cid:durableId="1718166642">
    <w:abstractNumId w:val="5"/>
  </w:num>
  <w:num w:numId="4" w16cid:durableId="1425226151">
    <w:abstractNumId w:val="4"/>
  </w:num>
  <w:num w:numId="5" w16cid:durableId="158275370">
    <w:abstractNumId w:val="0"/>
  </w:num>
  <w:num w:numId="6" w16cid:durableId="957491831">
    <w:abstractNumId w:val="11"/>
    <w:lvlOverride w:ilvl="0"/>
    <w:lvlOverride w:ilvl="1"/>
    <w:lvlOverride w:ilvl="2">
      <w:startOverride w:val="1"/>
    </w:lvlOverride>
    <w:lvlOverride w:ilvl="3"/>
    <w:lvlOverride w:ilvl="4"/>
    <w:lvlOverride w:ilvl="5"/>
    <w:lvlOverride w:ilvl="6"/>
    <w:lvlOverride w:ilvl="7"/>
    <w:lvlOverride w:ilvl="8"/>
  </w:num>
  <w:num w:numId="7" w16cid:durableId="1006831569">
    <w:abstractNumId w:val="2"/>
  </w:num>
  <w:num w:numId="8" w16cid:durableId="27024608">
    <w:abstractNumId w:val="9"/>
  </w:num>
  <w:num w:numId="9" w16cid:durableId="1728603981">
    <w:abstractNumId w:val="13"/>
  </w:num>
  <w:num w:numId="10" w16cid:durableId="608896474">
    <w:abstractNumId w:val="6"/>
  </w:num>
  <w:num w:numId="11" w16cid:durableId="1194155834">
    <w:abstractNumId w:val="14"/>
  </w:num>
  <w:num w:numId="12" w16cid:durableId="1217618956">
    <w:abstractNumId w:val="8"/>
  </w:num>
  <w:num w:numId="13" w16cid:durableId="2124304832">
    <w:abstractNumId w:val="12"/>
  </w:num>
  <w:num w:numId="14" w16cid:durableId="1910337707">
    <w:abstractNumId w:val="1"/>
  </w:num>
  <w:num w:numId="15" w16cid:durableId="1598365972">
    <w:abstractNumId w:val="3"/>
  </w:num>
  <w:num w:numId="16" w16cid:durableId="2039889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F33"/>
    <w:rsid w:val="00027D26"/>
    <w:rsid w:val="000A097F"/>
    <w:rsid w:val="0011362C"/>
    <w:rsid w:val="001C3F33"/>
    <w:rsid w:val="001E1E7F"/>
    <w:rsid w:val="001F5EDC"/>
    <w:rsid w:val="00206889"/>
    <w:rsid w:val="002512D5"/>
    <w:rsid w:val="00291C1A"/>
    <w:rsid w:val="002C772F"/>
    <w:rsid w:val="002D1569"/>
    <w:rsid w:val="0030699E"/>
    <w:rsid w:val="003F1095"/>
    <w:rsid w:val="003F6697"/>
    <w:rsid w:val="004334C7"/>
    <w:rsid w:val="004F0967"/>
    <w:rsid w:val="0053540B"/>
    <w:rsid w:val="0054098D"/>
    <w:rsid w:val="00564BDA"/>
    <w:rsid w:val="00566108"/>
    <w:rsid w:val="0058236E"/>
    <w:rsid w:val="005A52F7"/>
    <w:rsid w:val="005D266F"/>
    <w:rsid w:val="00667903"/>
    <w:rsid w:val="006743AF"/>
    <w:rsid w:val="006A3474"/>
    <w:rsid w:val="006F627A"/>
    <w:rsid w:val="00704FBC"/>
    <w:rsid w:val="007E0A61"/>
    <w:rsid w:val="00802F48"/>
    <w:rsid w:val="00850706"/>
    <w:rsid w:val="00854AFF"/>
    <w:rsid w:val="00913B0D"/>
    <w:rsid w:val="00A178F1"/>
    <w:rsid w:val="00A972B8"/>
    <w:rsid w:val="00B873E7"/>
    <w:rsid w:val="00B93F4F"/>
    <w:rsid w:val="00BD52C2"/>
    <w:rsid w:val="00C86A51"/>
    <w:rsid w:val="00CA2D7F"/>
    <w:rsid w:val="00CA2ED1"/>
    <w:rsid w:val="00CB4AE4"/>
    <w:rsid w:val="00DA1678"/>
    <w:rsid w:val="00DA33B0"/>
    <w:rsid w:val="00DE0300"/>
    <w:rsid w:val="00E67578"/>
    <w:rsid w:val="00E93975"/>
    <w:rsid w:val="00F038F5"/>
    <w:rsid w:val="00F6251E"/>
    <w:rsid w:val="00FE3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198839E"/>
  <w15:docId w15:val="{A4114B43-94B2-4AD2-AC1B-4D508160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qFormat/>
    <w:pPr>
      <w:ind w:left="720"/>
    </w:pPr>
  </w:style>
  <w:style w:type="character" w:styleId="Hyperlink">
    <w:name w:val="Hyperlink"/>
    <w:semiHidden/>
    <w:unhideWhenUsed/>
    <w:rPr>
      <w:color w:val="0000FF"/>
      <w:u w:val="single"/>
    </w:rPr>
  </w:style>
  <w:style w:type="character" w:customStyle="1" w:styleId="FooterChar">
    <w:name w:val="Footer Char"/>
    <w:link w:val="Footer"/>
    <w:uiPriority w:val="99"/>
    <w:rsid w:val="00913B0D"/>
    <w:rPr>
      <w:sz w:val="24"/>
      <w:szCs w:val="24"/>
      <w:lang w:eastAsia="en-US"/>
    </w:rPr>
  </w:style>
  <w:style w:type="paragraph" w:styleId="BalloonText">
    <w:name w:val="Balloon Text"/>
    <w:basedOn w:val="Normal"/>
    <w:link w:val="BalloonTextChar"/>
    <w:uiPriority w:val="99"/>
    <w:semiHidden/>
    <w:unhideWhenUsed/>
    <w:rsid w:val="00DA1678"/>
    <w:rPr>
      <w:rFonts w:ascii="Tahoma" w:hAnsi="Tahoma" w:cs="Tahoma"/>
      <w:sz w:val="16"/>
      <w:szCs w:val="16"/>
    </w:rPr>
  </w:style>
  <w:style w:type="character" w:customStyle="1" w:styleId="BalloonTextChar">
    <w:name w:val="Balloon Text Char"/>
    <w:basedOn w:val="DefaultParagraphFont"/>
    <w:link w:val="BalloonText"/>
    <w:uiPriority w:val="99"/>
    <w:semiHidden/>
    <w:rsid w:val="00DA167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00A1733C46F4DB5B795AD633D905F" ma:contentTypeVersion="12" ma:contentTypeDescription="Create a new document." ma:contentTypeScope="" ma:versionID="e3a15773cb8198cdbcd676af23fecb97">
  <xsd:schema xmlns:xsd="http://www.w3.org/2001/XMLSchema" xmlns:xs="http://www.w3.org/2001/XMLSchema" xmlns:p="http://schemas.microsoft.com/office/2006/metadata/properties" xmlns:ns1="http://schemas.microsoft.com/sharepoint/v3" xmlns:ns2="e33f3550-d0e3-4769-8388-c0c8b282262f" targetNamespace="http://schemas.microsoft.com/office/2006/metadata/properties" ma:root="true" ma:fieldsID="c3a93e56e4a032edc88c8662fc176c23" ns1:_="" ns2:_="">
    <xsd:import namespace="http://schemas.microsoft.com/sharepoint/v3"/>
    <xsd:import namespace="e33f3550-d0e3-4769-8388-c0c8b282262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f3550-d0e3-4769-8388-c0c8b28226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33f3550-d0e3-4769-8388-c0c8b282262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DBEDF00-357B-42F8-9F97-AD542C01695B}">
  <ds:schemaRefs>
    <ds:schemaRef ds:uri="http://schemas.microsoft.com/sharepoint/v3/contenttype/forms"/>
  </ds:schemaRefs>
</ds:datastoreItem>
</file>

<file path=customXml/itemProps2.xml><?xml version="1.0" encoding="utf-8"?>
<ds:datastoreItem xmlns:ds="http://schemas.openxmlformats.org/officeDocument/2006/customXml" ds:itemID="{463F95FF-8895-4A54-9632-392AAF425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3f3550-d0e3-4769-8388-c0c8b2822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8F7D8-BD14-4EDE-8E88-FC29FD85A098}">
  <ds:schemaRefs>
    <ds:schemaRef ds:uri="http://schemas.microsoft.com/office/2006/metadata/properties"/>
    <ds:schemaRef ds:uri="http://schemas.microsoft.com/office/infopath/2007/PartnerControls"/>
    <ds:schemaRef ds:uri="http://schemas.microsoft.com/sharepoint/v3"/>
    <ds:schemaRef ds:uri="e33f3550-d0e3-4769-8388-c0c8b28226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Profile</vt:lpstr>
    </vt:vector>
  </TitlesOfParts>
  <Company>UHMB</Company>
  <LinksUpToDate>false</LinksUpToDate>
  <CharactersWithSpaces>6187</CharactersWithSpaces>
  <SharedDoc>false</SharedDoc>
  <HLinks>
    <vt:vector size="6" baseType="variant">
      <vt:variant>
        <vt:i4>1048629</vt:i4>
      </vt:variant>
      <vt:variant>
        <vt:i4>0</vt:i4>
      </vt:variant>
      <vt:variant>
        <vt:i4>0</vt:i4>
      </vt:variant>
      <vt:variant>
        <vt:i4>5</vt:i4>
      </vt:variant>
      <vt:variant>
        <vt:lpwstr>mailto:Stephanie.jackson@gp-A82039.nhs.uk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dc:title>
  <dc:creator>Mr Roy Jackson</dc:creator>
  <cp:lastModifiedBy>HARRISON, Lauren (DALTON SURGERY)</cp:lastModifiedBy>
  <cp:revision>4</cp:revision>
  <cp:lastPrinted>2016-11-08T14:46:00Z</cp:lastPrinted>
  <dcterms:created xsi:type="dcterms:W3CDTF">2016-11-08T14:47:00Z</dcterms:created>
  <dcterms:modified xsi:type="dcterms:W3CDTF">2026-02-25T16:47:00Z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0x010100F3300A1733C46F4DB5B795AD633D905F</vt:lpwstr>
  </property>
  <property fmtid="{D5CDD505-2E9C-101B-9397-08002B2CF9AE}" pid="3" name="Order">
    <vt:r8>44400</vt:r8>
  </property>
</Properties>
</file>